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241" w:rsidRPr="007A7241" w:rsidRDefault="007A7241" w:rsidP="007A724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pacing w:val="2"/>
          <w:sz w:val="21"/>
          <w:szCs w:val="21"/>
          <w:lang w:eastAsia="ru-RU"/>
        </w:rPr>
        <w:drawing>
          <wp:inline distT="0" distB="0" distL="0" distR="0">
            <wp:extent cx="1534795" cy="858520"/>
            <wp:effectExtent l="0" t="0" r="8255" b="0"/>
            <wp:docPr id="1" name="Рисунок 1" descr="http://docs.cntd.ru/general/images/pattern/content_list/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cs.cntd.ru/general/images/pattern/content_list/gerb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241" w:rsidRPr="007A7241" w:rsidRDefault="007A7241" w:rsidP="007A724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bookmarkStart w:id="0" w:name="_GoBack"/>
      <w:r w:rsidRPr="007A7241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внесении</w:t>
      </w:r>
      <w:r w:rsidR="00970D8F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 xml:space="preserve"> изменений в Федеральный закон </w:t>
      </w:r>
      <w:proofErr w:type="gramStart"/>
      <w:r w:rsidRPr="007A7241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</w:t>
      </w:r>
      <w:proofErr w:type="gramEnd"/>
      <w:r w:rsidRPr="007A7241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 xml:space="preserve"> защите населения и территорий от чрезвычайных ситуаций прир</w:t>
      </w:r>
      <w:r w:rsidR="00970D8F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одного и техногенного характера</w:t>
      </w:r>
    </w:p>
    <w:bookmarkEnd w:id="0"/>
    <w:p w:rsidR="007A7241" w:rsidRPr="007A7241" w:rsidRDefault="007A7241" w:rsidP="007A724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A724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7A724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РОССИЙСКАЯ ФЕДЕРАЦИЯ</w:t>
      </w:r>
      <w:r w:rsidRPr="007A724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7A724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ФЕДЕРАЛЬНЫЙ ЗАКОН</w:t>
      </w:r>
      <w:r w:rsidRPr="007A724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7A724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7A724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 внесении изменений в </w:t>
      </w:r>
      <w:hyperlink r:id="rId5" w:history="1">
        <w:r w:rsidRPr="007A7241">
          <w:rPr>
            <w:rFonts w:ascii="Arial" w:eastAsia="Times New Roman" w:hAnsi="Arial" w:cs="Arial"/>
            <w:color w:val="00466E"/>
            <w:spacing w:val="2"/>
            <w:sz w:val="31"/>
            <w:szCs w:val="31"/>
            <w:u w:val="single"/>
            <w:lang w:eastAsia="ru-RU"/>
          </w:rPr>
          <w:t>Федеральный закон "О защите населения и территорий от чрезвычайных ситуаций природного и техногенного характера"</w:t>
        </w:r>
      </w:hyperlink>
    </w:p>
    <w:p w:rsidR="007A7241" w:rsidRPr="007A7241" w:rsidRDefault="007A7241" w:rsidP="007A724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72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72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Принят</w:t>
      </w:r>
      <w:r w:rsidRPr="007A72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Государственной Думой</w:t>
      </w:r>
      <w:r w:rsidRPr="007A72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22 апреля 2015 года</w:t>
      </w:r>
    </w:p>
    <w:p w:rsidR="007A7241" w:rsidRPr="007A7241" w:rsidRDefault="007A7241" w:rsidP="007A724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72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Одобрен</w:t>
      </w:r>
      <w:r w:rsidRPr="007A72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Советом Федерации</w:t>
      </w:r>
      <w:r w:rsidRPr="007A72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29 апреля 2015 года</w:t>
      </w:r>
    </w:p>
    <w:p w:rsidR="007A7241" w:rsidRPr="007A7241" w:rsidRDefault="007A7241" w:rsidP="007A72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72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72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Внести в </w:t>
      </w:r>
      <w:hyperlink r:id="rId6" w:history="1">
        <w:r w:rsidRPr="007A724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21 декабря 1994 года N 68-ФЗ "О защите населения и территорий от чрезвычайных ситуаций природного и техногенного характера"</w:t>
        </w:r>
      </w:hyperlink>
      <w:r w:rsidRPr="007A72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1994, N 35, ст.3648; 2004, N 35, ст.3607; 2006, N 50, ст.5284; 2009, N 1, ст.17; 2010, N 21, ст.2529; 2011, N 1, ст.24; 2012, N 14, ст.1549; 2013, N 7, ст.610; N 27, ст.3450; 2014, N 42, ст.5615; 2015, N 10, ст.1408) следующие изменения:</w:t>
      </w:r>
      <w:r w:rsidRPr="007A72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7241" w:rsidRPr="007A7241" w:rsidRDefault="007A7241" w:rsidP="007A72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72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 </w:t>
      </w:r>
      <w:hyperlink r:id="rId7" w:history="1">
        <w:r w:rsidRPr="007A724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статью 1</w:t>
        </w:r>
      </w:hyperlink>
      <w:r w:rsidRPr="007A72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дополнить частью шестнадцатой следующего содержания:</w:t>
      </w:r>
      <w:r w:rsidRPr="007A72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72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"Органы управления единой государственной системы предупреждения и ликвидации чрезвычайных ситуаций - это органы, создаваемые для координации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 в области защиты населения и территорий от чрезвычайных ситуаций и сил, привлекаемых для предупреждения и ликвидации чрезвычайных ситуаций.";</w:t>
      </w:r>
      <w:r w:rsidRPr="007A72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7241" w:rsidRPr="007A7241" w:rsidRDefault="007A7241" w:rsidP="007A72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72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в </w:t>
      </w:r>
      <w:hyperlink r:id="rId8" w:history="1">
        <w:r w:rsidRPr="007A724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статье 4</w:t>
        </w:r>
      </w:hyperlink>
      <w:r w:rsidRPr="007A72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  <w:r w:rsidRPr="007A72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7241" w:rsidRPr="007A7241" w:rsidRDefault="007A7241" w:rsidP="007A72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72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а) дополнить новой частью второй следующего содержания:</w:t>
      </w:r>
      <w:r w:rsidRPr="007A72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72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"Единая государственная система предупреждения и ликвидации чрезвычайных ситуаций функционирует на федеральном, межрегиональном, региональном, муниципальном и объектовом уровнях.";</w:t>
      </w:r>
      <w:r w:rsidRPr="007A72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7241" w:rsidRPr="007A7241" w:rsidRDefault="007A7241" w:rsidP="007A72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72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часть вторую считать частью третьей;</w:t>
      </w:r>
      <w:r w:rsidRPr="007A72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7241" w:rsidRPr="007A7241" w:rsidRDefault="007A7241" w:rsidP="007A72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72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часть третью считать частью четвертой и в ней слова "состав сил и средств" заменить словами "состав органов управления, сил и средств";</w:t>
      </w:r>
      <w:r w:rsidRPr="007A72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7241" w:rsidRPr="007A7241" w:rsidRDefault="007A7241" w:rsidP="007A72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72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 </w:t>
      </w:r>
      <w:hyperlink r:id="rId9" w:history="1">
        <w:r w:rsidRPr="007A724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статью 4_1</w:t>
        </w:r>
      </w:hyperlink>
      <w:r w:rsidRPr="007A72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изложить в следующей редакции:</w:t>
      </w:r>
      <w:r w:rsidRPr="007A72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7241" w:rsidRPr="007A7241" w:rsidRDefault="007A7241" w:rsidP="007A7241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A724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"Статья 4_1. Функционирование органов управления и сил единой государственной системы предупреждения и ликвидации чрезвычайных ситуаций</w:t>
      </w:r>
    </w:p>
    <w:p w:rsidR="007A7241" w:rsidRPr="007A7241" w:rsidRDefault="007A7241" w:rsidP="007A72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72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Органы управления единой государственной системы предупреждения и ликвидации чрезвычайных ситуаций создаются на каждом уровне функционирования единой государственной системы предупреждения и ликвидации чрезвычайных ситуаций и включают в себя координационные органы единой государственной системы предупреждения и ликвидации чрезвычайных ситуаций, постоянно действующие органы управления единой государственной системы предупреждения и ликвидации чрезвычайных ситуаций и органы повседневного управления единой государственной системы предупреждения и ликвидации чрезвычайных ситуаций.</w:t>
      </w:r>
      <w:r w:rsidRPr="007A72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7241" w:rsidRPr="007A7241" w:rsidRDefault="007A7241" w:rsidP="007A72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72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Координационными органами единой государственной системы предупреждения и ликвидации чрезвычайных ситуаций являются комиссии, образованные для обеспечения согласованности действий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в области защиты населения и территорий от чрезвычайных ситуаций и обеспечения пожарной безопасности.</w:t>
      </w:r>
      <w:r w:rsidRPr="007A72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7241" w:rsidRPr="007A7241" w:rsidRDefault="007A7241" w:rsidP="007A72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72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Постоянно действующими органами управления единой государственной системы предупреждения и ликвидации чрезвычайных ситуаций являются органы, специально уполномоченные на решение задач в области защиты населения и территорий от чрезвычайных ситуаций на соответствующем уровне единой государственной системы предупреждения и ликвидации чрезвычайных ситуаций.</w:t>
      </w:r>
      <w:r w:rsidRPr="007A72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7241" w:rsidRPr="007A7241" w:rsidRDefault="007A7241" w:rsidP="007A72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72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Органами повседневного управления единой государственной системы предупреждения и ликвидации чрезвычайных ситуаций являются организации (подразделения), создаваемые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 для обеспечения их деятельности в области защиты населения и территорий от чрезвычайных ситуаций, управления силами и средствами, предназначенными и выделяемыми (привлекаемыми) для предупреждения и ликвидации чрезвычайных ситуаций, осуществления обмена информацией и оповещения населения о чрезвычайных ситуациях.</w:t>
      </w:r>
      <w:r w:rsidRPr="007A72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7241" w:rsidRPr="007A7241" w:rsidRDefault="007A7241" w:rsidP="007A72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72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5. Обеспечение координации деятельности органов повседневного управления единой государственной системы предупреждения и ликвидации чрезвычайных ситуаций и гражданской обороны (в том числе управления силами и средствами единой государственной системы предупреждения и ликвидации чрезвычайных ситуаций, силами и средствами гражданской обороны), организации информационного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при решении задач в области защиты населения и территорий от чрезвычайных ситуаций и гражданской обороны,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 осуществляют:</w:t>
      </w:r>
      <w:r w:rsidRPr="007A72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7241" w:rsidRPr="007A7241" w:rsidRDefault="007A7241" w:rsidP="007A72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72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на федеральном уровне - орган повседневного управления (Национальный центр управления в кризисных ситуациях), находящийся в ведении федерального органа исполнительной власти, уполномоченного на решение задач в области защиты населения и территорий от чрезвычайных ситуаций, в порядке, установленном Правительством Российской Федерации;</w:t>
      </w:r>
      <w:r w:rsidRPr="007A72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7241" w:rsidRPr="007A7241" w:rsidRDefault="007A7241" w:rsidP="007A72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72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на межрегиональном и региональном уровнях - органы повседневного управления (центры управления в кризисных ситуациях), находящиеся в ведении федерального органа исполнительной власти, уполномоченного на решение задач в области защиты населения и территорий от чрезвычайных ситуаций, в порядке, установленном федеральным органом исполнительной власти, уполномоченным на решение задач в области защиты населения и территорий от чрезвычайных ситуаций.</w:t>
      </w:r>
      <w:r w:rsidRPr="007A72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7241" w:rsidRPr="007A7241" w:rsidRDefault="007A7241" w:rsidP="007A72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72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Органы управления и силы единой государственной системы предупреждения и ликвидации чрезвычайных ситуаций функционируют в режиме:</w:t>
      </w:r>
      <w:r w:rsidRPr="007A72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7241" w:rsidRPr="007A7241" w:rsidRDefault="007A7241" w:rsidP="007A72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72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повседневной деятельности - при отсутствии угрозы возникновения чрезвычайной ситуации;</w:t>
      </w:r>
      <w:r w:rsidRPr="007A72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7241" w:rsidRPr="007A7241" w:rsidRDefault="007A7241" w:rsidP="007A72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72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повышенной готовности - при угрозе возникновения чрезвычайной ситуации;</w:t>
      </w:r>
      <w:r w:rsidRPr="007A72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7241" w:rsidRPr="007A7241" w:rsidRDefault="007A7241" w:rsidP="007A72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72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чрезвычайной ситуации - при возникновении и ликвидации чрезвычайной ситуации.</w:t>
      </w:r>
      <w:r w:rsidRPr="007A72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7241" w:rsidRPr="007A7241" w:rsidRDefault="007A7241" w:rsidP="007A72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72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 Порядок деятельности органов управления и сил единой государственной системы предупреждения и ликвидации чрезвычайных ситуаций и основные мероприятия, проводимые указанными органами и силами в режиме повседневной деятельности, повышенной готовности или чрезвычайной ситуации, устанавливаются Правительством Российской Федерации.</w:t>
      </w:r>
      <w:r w:rsidRPr="007A72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7241" w:rsidRPr="007A7241" w:rsidRDefault="007A7241" w:rsidP="007A72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72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 При введении режима чрезвычайной ситуации в зависимости от последствий чрезвычайной ситуации, привлекаемых для предупреждения и ликвидации чрезвычайной ситуации сил и средств единой государственной системы предупреждения и ликвидации чрезвычайных ситуаций, классификации чрезвычайных ситуаций и характера развития чрезвычайной ситуации, а также от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ситуации, устанавливается один из следующих уровней реагирования:</w:t>
      </w:r>
      <w:r w:rsidRPr="007A72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7241" w:rsidRPr="007A7241" w:rsidRDefault="007A7241" w:rsidP="007A72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72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а) объектовый уровень реагирования - решением руководителя организации при ликвидации чрезвычайной ситуации силами и средствами организации, оказавшейся в зоне чрезвычайной ситуации, если зона чрезвычайной ситуации находится в пределах территории данной организации;</w:t>
      </w:r>
      <w:r w:rsidRPr="007A72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7241" w:rsidRPr="007A7241" w:rsidRDefault="007A7241" w:rsidP="007A72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72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местный уровень реагирования:</w:t>
      </w:r>
      <w:r w:rsidRPr="007A72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72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решением главы поселения при ликвидации чрезвычайной ситуации силами и средствами организаций и органов местного самоуправления, оказавшихся в зоне чрезвычайной ситуации, которая затрагивает территорию одного поселения;</w:t>
      </w:r>
      <w:r w:rsidRPr="007A72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72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решением главы муниципального района при ликвидации чрезвычайной ситуации силами и средствами организаций и органов местного самоуправления, оказавшихся в зоне чрезвычайной ситуации, которая затрагивает межселенную территорию, либо территории двух и более поселений, либо территории поселений и межселенную территорию, если зона чрезвычайной ситуации находится в пределах территории одного муниципального района;</w:t>
      </w:r>
      <w:r w:rsidRPr="007A72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72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решением главы городского округа при ликвидации чрезвычайной ситуации силами и средствами организаций и органов местного самоуправления, оказавшихся в зоне чрезвычайной ситуации, если зона чрезвычайной ситуации находится в пределах территории городского округа;</w:t>
      </w:r>
      <w:r w:rsidRPr="007A72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72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решением должностного лица, определяемого законом субъекта Российской Федерации - города федерального значения Москвы, Санкт-Петербурга или Севастополя, при ликвидации чрезвычайной ситуации на внутригородской территории города федерального значения Москвы, Санкт-Петербурга или Севастополя;</w:t>
      </w:r>
      <w:r w:rsidRPr="007A72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7241" w:rsidRPr="007A7241" w:rsidRDefault="007A7241" w:rsidP="007A72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72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региональный (межмуниципальный) уровень реагирования - 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при ликвидации чрезвычайной ситуации силами и средствами организаций, органов местного самоуправления и органов исполнительной власти субъекта Российской Федерации, оказавшихся в зоне чрезвычайной ситуации, которая затрагивает территории двух и более муниципальных районов либо территории муниципального района и городского округа, если зона чрезвычайной ситуации находится в пределах территории одного субъекта Российской Федерации;</w:t>
      </w:r>
      <w:r w:rsidRPr="007A72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7241" w:rsidRPr="007A7241" w:rsidRDefault="007A7241" w:rsidP="007A72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72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г) федеральный уровень реагирования - решением Правительства Российской Федерации при ликвидации чрезвычайной ситуации силами и средствами органов исполнительной власти субъектов Российской Федерации, оказавшихся в зоне чрезвычайной ситуации, которая затрагивает территории двух и более субъектов Российской Федерации.</w:t>
      </w:r>
      <w:r w:rsidRPr="007A72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7241" w:rsidRPr="007A7241" w:rsidRDefault="007A7241" w:rsidP="007A72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72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 Решением Президента Российской Федерации при ликвидации чрезвычайной ситуации с привлечением в соответствии с законодательством Российской Федерации сил и средств федеральных органов исполнительной власти, в том числе специально подготовленных сил и средств Вооруженных Сил Российской Федерации, других войск и воинских формирований, устанавливается особый уровень реагирования.</w:t>
      </w:r>
      <w:r w:rsidRPr="007A72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7241" w:rsidRPr="007A7241" w:rsidRDefault="007A7241" w:rsidP="007A72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72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10. 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единой государственной системы предупреждения и ликвидации чрезвычайных ситуаций орган государственной власти или должностное лицо, установленные пунктами 8 и 9 настоящей статьи, может определять руководителя ликвидации чрезвычайной ситуации, который несет ответственность за проведение этих работ в соответствии с законодательством Российской Федерации и законодательством субъектов Российской Федерации, и принимать дополнительные меры по защите населения и территорий от чрезвычайных ситуаций:</w:t>
      </w:r>
      <w:r w:rsidRPr="007A72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7241" w:rsidRPr="007A7241" w:rsidRDefault="007A7241" w:rsidP="007A72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72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ограничивать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  <w:r w:rsidRPr="007A72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7241" w:rsidRPr="007A7241" w:rsidRDefault="007A7241" w:rsidP="007A72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72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б) определять порядок </w:t>
      </w:r>
      <w:proofErr w:type="spellStart"/>
      <w:r w:rsidRPr="007A72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разбронирования</w:t>
      </w:r>
      <w:proofErr w:type="spellEnd"/>
      <w:r w:rsidRPr="007A72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резервов материальных ресурсов, находящихся в зоне чрезвычайной ситуации, за исключением государственного материального резерва;</w:t>
      </w:r>
      <w:r w:rsidRPr="007A72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7241" w:rsidRPr="007A7241" w:rsidRDefault="007A7241" w:rsidP="007A72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72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определять порядок использования транспортных средств, средств связи и оповещения, а также иного имущества органов государственной власти, органов местного самоуправления и организаций;</w:t>
      </w:r>
      <w:r w:rsidRPr="007A72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7241" w:rsidRPr="007A7241" w:rsidRDefault="007A7241" w:rsidP="007A72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72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г) приостанавливать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  <w:r w:rsidRPr="007A72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7241" w:rsidRPr="007A7241" w:rsidRDefault="007A7241" w:rsidP="007A72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72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д) осуществлять меры, обусловленные развитием чрезвычайной ситуации, не ограничивающие прав и свобод человека и гражданина и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воздействия.";</w:t>
      </w:r>
      <w:r w:rsidRPr="007A72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7241" w:rsidRPr="007A7241" w:rsidRDefault="007A7241" w:rsidP="007A72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72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в </w:t>
      </w:r>
      <w:hyperlink r:id="rId10" w:history="1">
        <w:r w:rsidRPr="007A724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пункте 3 статьи 11</w:t>
        </w:r>
      </w:hyperlink>
      <w:r w:rsidRPr="007A72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слова "Москве и Санкт-Петербурге" заменить словами "Москве, Санкт-Петербурге и Севастополе", слова "Москвы и Санкт-Петербурга" заменить словами "Москвы, Санкт-Петербурга и Севастополя".</w:t>
      </w:r>
      <w:r w:rsidRPr="007A72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72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7241" w:rsidRPr="007A7241" w:rsidRDefault="007A7241" w:rsidP="007A724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72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Президент</w:t>
      </w:r>
      <w:r w:rsidRPr="007A72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7A72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7A72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В.Путин</w:t>
      </w:r>
      <w:proofErr w:type="spellEnd"/>
    </w:p>
    <w:p w:rsidR="007A7241" w:rsidRPr="007A7241" w:rsidRDefault="007A7241" w:rsidP="007A72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72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72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Москва, Кремль</w:t>
      </w:r>
      <w:r w:rsidRPr="007A72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 мая 2015 года</w:t>
      </w:r>
      <w:r w:rsidRPr="007A72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119-ФЗ</w:t>
      </w:r>
    </w:p>
    <w:p w:rsidR="007A7241" w:rsidRPr="007A7241" w:rsidRDefault="007A7241" w:rsidP="007A72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72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sectPr w:rsidR="007A7241" w:rsidRPr="007A7241" w:rsidSect="009447F1">
      <w:pgSz w:w="11909" w:h="16834"/>
      <w:pgMar w:top="709" w:right="569" w:bottom="567" w:left="1814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241"/>
    <w:rsid w:val="0009544B"/>
    <w:rsid w:val="00311578"/>
    <w:rsid w:val="004239C7"/>
    <w:rsid w:val="007A7241"/>
    <w:rsid w:val="009447F1"/>
    <w:rsid w:val="00970D8F"/>
    <w:rsid w:val="00A60F7E"/>
    <w:rsid w:val="00B67161"/>
    <w:rsid w:val="00E4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4F0CC"/>
  <w15:docId w15:val="{559E2C46-F502-42E6-9C1B-EE04003BB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72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2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A7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A7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7241"/>
  </w:style>
  <w:style w:type="character" w:styleId="a4">
    <w:name w:val="Hyperlink"/>
    <w:basedOn w:val="a0"/>
    <w:uiPriority w:val="99"/>
    <w:semiHidden/>
    <w:unhideWhenUsed/>
    <w:rsid w:val="007A7241"/>
    <w:rPr>
      <w:color w:val="0000FF"/>
      <w:u w:val="single"/>
    </w:rPr>
  </w:style>
  <w:style w:type="paragraph" w:customStyle="1" w:styleId="formattext">
    <w:name w:val="formattext"/>
    <w:basedOn w:val="a"/>
    <w:rsid w:val="007A7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7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72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6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993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0993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0993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009935" TargetMode="External"/><Relationship Id="rId10" Type="http://schemas.openxmlformats.org/officeDocument/2006/relationships/hyperlink" Target="http://docs.cntd.ru/document/9009935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docs.cntd.ru/document/90099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1809</Words>
  <Characters>10315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Пусеничка</cp:lastModifiedBy>
  <cp:revision>3</cp:revision>
  <cp:lastPrinted>2015-06-02T13:38:00Z</cp:lastPrinted>
  <dcterms:created xsi:type="dcterms:W3CDTF">2015-06-02T13:37:00Z</dcterms:created>
  <dcterms:modified xsi:type="dcterms:W3CDTF">2019-08-14T12:46:00Z</dcterms:modified>
</cp:coreProperties>
</file>