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39" w:rsidRDefault="00101739"/>
    <w:p w:rsidR="00E63CF6" w:rsidRDefault="00E63CF6"/>
    <w:p w:rsidR="00E63CF6" w:rsidRDefault="00E63CF6"/>
    <w:p w:rsidR="00E63CF6" w:rsidRDefault="00E63CF6" w:rsidP="00E63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E63CF6" w:rsidRDefault="00E63CF6" w:rsidP="00E63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63CF6" w:rsidRDefault="00E63CF6" w:rsidP="00E63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 ноября 2007 г. N 804</w:t>
      </w:r>
    </w:p>
    <w:p w:rsidR="00E63CF6" w:rsidRDefault="00E63CF6" w:rsidP="00E63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ГРАЖДАНСКОЙ ОБОРОНЕ В РОССИЙСКОЙ ФЕДЕРАЦИИ</w:t>
      </w:r>
    </w:p>
    <w:p w:rsidR="00E63CF6" w:rsidRDefault="00E63CF6" w:rsidP="00E63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28.02.2013 N 167)</w:t>
      </w:r>
    </w:p>
    <w:p w:rsidR="00E63CF6" w:rsidRDefault="00E63CF6" w:rsidP="00E63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CF6" w:rsidRDefault="00E63CF6" w:rsidP="00E63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"О гражданской обороне" и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 </w:t>
      </w:r>
    </w:p>
    <w:p w:rsidR="00E63CF6" w:rsidRDefault="00E63CF6" w:rsidP="00E63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Утвердить прилагаемое Положение о гражданской обороне в Российской Федерации. </w:t>
      </w:r>
    </w:p>
    <w:p w:rsidR="00E63CF6" w:rsidRDefault="00E63CF6" w:rsidP="00E63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Признать утратившими силу: </w:t>
      </w:r>
    </w:p>
    <w:p w:rsidR="00E63CF6" w:rsidRDefault="00E63CF6" w:rsidP="00E63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постановление Правительства Российской Федерации от 10 июня 1999 г. N 620 "О гражданских организациях гражданской обороны" (Собрание законодательства Российской Федерации, 1999, N 24, ст. 2982); </w:t>
      </w:r>
    </w:p>
    <w:p w:rsidR="00E63CF6" w:rsidRDefault="00E63CF6" w:rsidP="00E63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постановление Правительства Российской Федерации от 18 ноября 1999 г. N 1266 "О федеральных службах гражданской обороны" (Собрание законодательства Российской Федерации, 1999, N 47, ст. 5718); </w:t>
      </w:r>
    </w:p>
    <w:p w:rsidR="00E63CF6" w:rsidRDefault="00E63CF6" w:rsidP="00E63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пункт 44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(Собрание законодательства Российской Федерации, 2003, N 33, ст. 3269). </w:t>
      </w:r>
    </w:p>
    <w:p w:rsidR="00E63CF6" w:rsidRDefault="00E63CF6" w:rsidP="00E63C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F6" w:rsidRDefault="00E63CF6" w:rsidP="00E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CF6" w:rsidRDefault="00E63CF6" w:rsidP="00E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63CF6" w:rsidRDefault="00E63CF6" w:rsidP="00E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63CF6" w:rsidRDefault="00E63CF6" w:rsidP="00E63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В.ЗУБКОВ</w:t>
      </w:r>
    </w:p>
    <w:p w:rsidR="00E63CF6" w:rsidRDefault="00E63CF6" w:rsidP="00E63CF6"/>
    <w:p w:rsidR="00E63CF6" w:rsidRDefault="00E63CF6" w:rsidP="00E63CF6">
      <w:r>
        <w:t xml:space="preserve"> </w:t>
      </w:r>
    </w:p>
    <w:p w:rsidR="00E63CF6" w:rsidRDefault="00E63CF6" w:rsidP="00E63CF6">
      <w:r>
        <w:t xml:space="preserve"> </w:t>
      </w:r>
    </w:p>
    <w:p w:rsidR="00E63CF6" w:rsidRDefault="00E63CF6" w:rsidP="00E63CF6">
      <w:r>
        <w:t xml:space="preserve"> </w:t>
      </w:r>
    </w:p>
    <w:p w:rsidR="00E63CF6" w:rsidRDefault="00E63CF6" w:rsidP="00E63CF6"/>
    <w:p w:rsidR="00E63CF6" w:rsidRDefault="00E63CF6" w:rsidP="00E63CF6">
      <w:pPr>
        <w:spacing w:after="0" w:line="240" w:lineRule="auto"/>
      </w:pPr>
    </w:p>
    <w:p w:rsidR="00E63CF6" w:rsidRDefault="00E63CF6" w:rsidP="00E63CF6">
      <w:pPr>
        <w:spacing w:after="0" w:line="240" w:lineRule="auto"/>
      </w:pPr>
      <w:bookmarkStart w:id="0" w:name="_GoBack"/>
      <w:bookmarkEnd w:id="0"/>
      <w:r>
        <w:lastRenderedPageBreak/>
        <w:t>УТВЕРЖДЕНО</w:t>
      </w:r>
    </w:p>
    <w:p w:rsidR="00E63CF6" w:rsidRDefault="00E63CF6" w:rsidP="00E63CF6">
      <w:pPr>
        <w:spacing w:after="0" w:line="240" w:lineRule="auto"/>
      </w:pPr>
      <w:r>
        <w:t>Постановлением Правительства</w:t>
      </w:r>
    </w:p>
    <w:p w:rsidR="00E63CF6" w:rsidRDefault="00E63CF6" w:rsidP="00E63CF6">
      <w:pPr>
        <w:spacing w:after="0" w:line="240" w:lineRule="auto"/>
      </w:pPr>
      <w:r>
        <w:t>Российской Федерации</w:t>
      </w:r>
    </w:p>
    <w:p w:rsidR="00E63CF6" w:rsidRDefault="00E63CF6" w:rsidP="00E63CF6">
      <w:pPr>
        <w:spacing w:after="0" w:line="240" w:lineRule="auto"/>
      </w:pPr>
      <w:r>
        <w:t>от 26 ноября 2007 г. N 804</w:t>
      </w:r>
    </w:p>
    <w:p w:rsidR="00E63CF6" w:rsidRDefault="00E63CF6" w:rsidP="00E63CF6"/>
    <w:p w:rsidR="00E63CF6" w:rsidRDefault="00E63CF6" w:rsidP="00E63CF6">
      <w:pPr>
        <w:jc w:val="center"/>
      </w:pPr>
      <w:r>
        <w:rPr>
          <w:b/>
        </w:rPr>
        <w:t>ПОЛОЖЕНИЕ О ГРАЖДАНСКОЙ ОБОРОНЕ В РОССИЙСКОЙ ФЕДЕРАЦИИ</w:t>
      </w:r>
    </w:p>
    <w:p w:rsidR="00E63CF6" w:rsidRDefault="00E63CF6" w:rsidP="00E63CF6">
      <w:r>
        <w:t xml:space="preserve">                                     (в ред. Постановления Правительства РФ от 28.02.2013 N 167) </w:t>
      </w:r>
    </w:p>
    <w:p w:rsidR="00E63CF6" w:rsidRDefault="00E63CF6" w:rsidP="00E63CF6">
      <w:r>
        <w:t xml:space="preserve">    1. Настоящее Положение разработано в соответствии с Федеральным законом "О гражданской обороне" и определяет порядок подготовки к ведению и ведения гражданской обороны в Российской Федерации, а также основные мероприятия по гражданской обороне. </w:t>
      </w:r>
    </w:p>
    <w:p w:rsidR="00E63CF6" w:rsidRDefault="00E63CF6" w:rsidP="00E63CF6">
      <w:r>
        <w:t xml:space="preserve">    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E63CF6" w:rsidRDefault="00E63CF6" w:rsidP="00E63CF6">
      <w:r>
        <w:t xml:space="preserve">    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</w:t>
      </w:r>
    </w:p>
    <w:p w:rsidR="00E63CF6" w:rsidRDefault="00E63CF6" w:rsidP="00E63CF6">
      <w:r>
        <w:t xml:space="preserve">    </w:t>
      </w:r>
      <w:proofErr w:type="gramStart"/>
      <w:r>
        <w:t>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t xml:space="preserve">, а также настоящим Положением. </w:t>
      </w:r>
    </w:p>
    <w:p w:rsidR="00E63CF6" w:rsidRDefault="00E63CF6" w:rsidP="00E63CF6">
      <w:r>
        <w:t xml:space="preserve">    3.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полномочиями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 </w:t>
      </w:r>
      <w:proofErr w:type="gramEnd"/>
    </w:p>
    <w:p w:rsidR="00E63CF6" w:rsidRDefault="00E63CF6" w:rsidP="00E63CF6">
      <w:r>
        <w:t xml:space="preserve">    4. Порядок подготовки к ведению и ведения гражданской обороны: </w:t>
      </w:r>
    </w:p>
    <w:p w:rsidR="00E63CF6" w:rsidRDefault="00E63CF6" w:rsidP="00E63CF6">
      <w:r>
        <w:t xml:space="preserve">    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 </w:t>
      </w:r>
    </w:p>
    <w:p w:rsidR="00E63CF6" w:rsidRDefault="00E63CF6" w:rsidP="00E63CF6">
      <w:r>
        <w:t xml:space="preserve">    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региональным центром по делам гражданской обороны, чрезвычайным ситуациям и ликвидации последствий стихийных бедствий; </w:t>
      </w:r>
    </w:p>
    <w:p w:rsidR="00E63CF6" w:rsidRDefault="00E63CF6" w:rsidP="00E63CF6">
      <w:r>
        <w:t xml:space="preserve">    в муниципальном образовании утверждается руководителем органа местного самоуправления в соответствии с положением об организации и ведении гражданской обороны в муниципальном образовании, разрабатываемым и утверждаемым Министерством; </w:t>
      </w:r>
    </w:p>
    <w:p w:rsidR="00E63CF6" w:rsidRDefault="00E63CF6" w:rsidP="00E63CF6">
      <w:r>
        <w:lastRenderedPageBreak/>
        <w:t xml:space="preserve">    в организации утверждается руководителем этой организации в соответствии с положением об организации и ведении гражданской обороны в организации, разрабатываемым и утверждаемым Министерством. </w:t>
      </w:r>
    </w:p>
    <w:p w:rsidR="00E63CF6" w:rsidRDefault="00E63CF6" w:rsidP="00E63CF6">
      <w:r>
        <w:t xml:space="preserve">    5. Ведение гражданской обороны осуществляется: </w:t>
      </w:r>
    </w:p>
    <w:p w:rsidR="00E63CF6" w:rsidRDefault="00E63CF6" w:rsidP="00E63CF6">
      <w:r>
        <w:t xml:space="preserve">    в Российской Федерации - на основе Плана гражданской обороны и защиты населения Российской Федерации; </w:t>
      </w:r>
    </w:p>
    <w:p w:rsidR="00E63CF6" w:rsidRDefault="00E63CF6" w:rsidP="00E63CF6">
      <w:r>
        <w:t xml:space="preserve">    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 </w:t>
      </w:r>
    </w:p>
    <w:p w:rsidR="00E63CF6" w:rsidRDefault="00E63CF6" w:rsidP="00E63CF6">
      <w:r>
        <w:t xml:space="preserve">    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 </w:t>
      </w:r>
    </w:p>
    <w:p w:rsidR="00E63CF6" w:rsidRDefault="00E63CF6" w:rsidP="00E63CF6">
      <w:r>
        <w:t xml:space="preserve">   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 </w:t>
      </w:r>
    </w:p>
    <w:p w:rsidR="00E63CF6" w:rsidRDefault="00E63CF6" w:rsidP="00E63CF6">
      <w:r>
        <w:t xml:space="preserve">    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 </w:t>
      </w:r>
    </w:p>
    <w:p w:rsidR="00E63CF6" w:rsidRDefault="00E63CF6" w:rsidP="00E63CF6">
      <w:r>
        <w:t xml:space="preserve">    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 </w:t>
      </w:r>
    </w:p>
    <w:p w:rsidR="00E63CF6" w:rsidRDefault="00E63CF6" w:rsidP="00E63CF6">
      <w:r>
        <w:t xml:space="preserve">    </w:t>
      </w:r>
      <w:proofErr w:type="gramStart"/>
      <w:r>
        <w:t xml:space="preserve">Сбор информации и обмен ею осуществляются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 </w:t>
      </w:r>
      <w:proofErr w:type="gramEnd"/>
    </w:p>
    <w:p w:rsidR="00E63CF6" w:rsidRDefault="00E63CF6" w:rsidP="00E63CF6">
      <w:r>
        <w:t xml:space="preserve">    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 </w:t>
      </w:r>
    </w:p>
    <w:p w:rsidR="00E63CF6" w:rsidRDefault="00E63CF6" w:rsidP="00E63CF6">
      <w:r>
        <w:t xml:space="preserve">    </w:t>
      </w:r>
      <w:proofErr w:type="gramStart"/>
      <w:r>
        <w:t xml:space="preserve"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исполнительной власти субъектов Российской Федерации и органов местного самоуправления. </w:t>
      </w:r>
      <w:proofErr w:type="gramEnd"/>
    </w:p>
    <w:p w:rsidR="00E63CF6" w:rsidRDefault="00E63CF6" w:rsidP="00E63CF6">
      <w:r>
        <w:t xml:space="preserve">    Органы исполнительной власти субъектов Российской Федерации представляют информацию в территориальные органы Министерства (региональные центры), органы местного самоуправления - в органы исполнительной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 </w:t>
      </w:r>
    </w:p>
    <w:p w:rsidR="00E63CF6" w:rsidRDefault="00E63CF6" w:rsidP="00E63CF6">
      <w:r>
        <w:t xml:space="preserve">    7. Основными мероприятиями по гражданской обороне, осуществляемыми в целях решения задачи, связанной с обучением населения в области гражданской обороны, являются: </w:t>
      </w:r>
    </w:p>
    <w:p w:rsidR="00E63CF6" w:rsidRDefault="00E63CF6" w:rsidP="00E63CF6">
      <w:r>
        <w:lastRenderedPageBreak/>
        <w:t xml:space="preserve">    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 </w:t>
      </w:r>
    </w:p>
    <w:p w:rsidR="00E63CF6" w:rsidRDefault="00E63CF6" w:rsidP="00E63CF6">
      <w:r>
        <w:t xml:space="preserve">    планирование и осуществление обучения населения в области гражданской обороны; </w:t>
      </w:r>
    </w:p>
    <w:p w:rsidR="00E63CF6" w:rsidRDefault="00E63CF6" w:rsidP="00E63CF6">
      <w:r>
        <w:t xml:space="preserve">    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образовательных учреждений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 </w:t>
      </w:r>
    </w:p>
    <w:p w:rsidR="00E63CF6" w:rsidRDefault="00E63CF6" w:rsidP="00E63CF6">
      <w:r>
        <w:t xml:space="preserve">    создание и поддержание в рабочем состоянии учебной материально-технической базы для подготовки работников организаций в области гражданской обороны; </w:t>
      </w:r>
    </w:p>
    <w:p w:rsidR="00E63CF6" w:rsidRDefault="00E63CF6" w:rsidP="00E63CF6">
      <w:r>
        <w:t xml:space="preserve">    пропаганда знаний в области гражданской обороны. </w:t>
      </w:r>
    </w:p>
    <w:p w:rsidR="00E63CF6" w:rsidRDefault="00E63CF6" w:rsidP="00E63CF6">
      <w:r>
        <w:t xml:space="preserve">    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являются: </w:t>
      </w:r>
    </w:p>
    <w:p w:rsidR="00E63CF6" w:rsidRDefault="00E63CF6" w:rsidP="00E63CF6">
      <w:r>
        <w:t xml:space="preserve">    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 </w:t>
      </w:r>
    </w:p>
    <w:p w:rsidR="00E63CF6" w:rsidRDefault="00E63CF6" w:rsidP="00E63CF6">
      <w:r>
        <w:t xml:space="preserve">    создание локальных систем оповещения; </w:t>
      </w:r>
    </w:p>
    <w:p w:rsidR="00E63CF6" w:rsidRDefault="00E63CF6" w:rsidP="00E63CF6">
      <w:r>
        <w:t xml:space="preserve">    установка специализированных технических средств оповещения и информирования населения в местах массового пребывания людей; </w:t>
      </w:r>
    </w:p>
    <w:p w:rsidR="00E63CF6" w:rsidRDefault="00E63CF6" w:rsidP="00E63CF6">
      <w:r>
        <w:t xml:space="preserve">   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 </w:t>
      </w:r>
    </w:p>
    <w:p w:rsidR="00E63CF6" w:rsidRDefault="00E63CF6" w:rsidP="00E63CF6">
      <w:r>
        <w:t xml:space="preserve">    сбор информации и обмен ею. </w:t>
      </w:r>
    </w:p>
    <w:p w:rsidR="00E63CF6" w:rsidRDefault="00E63CF6" w:rsidP="00E63CF6">
      <w:r>
        <w:t xml:space="preserve">    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 </w:t>
      </w:r>
    </w:p>
    <w:p w:rsidR="00E63CF6" w:rsidRDefault="00E63CF6" w:rsidP="00E63CF6">
      <w:r>
        <w:t xml:space="preserve">    организация планирования, подготовки и проведения эвакуации; </w:t>
      </w:r>
    </w:p>
    <w:p w:rsidR="00E63CF6" w:rsidRDefault="00E63CF6" w:rsidP="00E63CF6">
      <w:r>
        <w:t xml:space="preserve">    подготовка районов размещения населения, материальных и культурных ценностей, подлежащих эвакуации; </w:t>
      </w:r>
    </w:p>
    <w:p w:rsidR="00E63CF6" w:rsidRDefault="00E63CF6" w:rsidP="00E63CF6">
      <w:r>
        <w:t xml:space="preserve">    создание и организация деятельности эвакуационных органов, а также подготовка их личного состава. </w:t>
      </w:r>
    </w:p>
    <w:p w:rsidR="00E63CF6" w:rsidRDefault="00E63CF6" w:rsidP="00E63CF6">
      <w:r>
        <w:t xml:space="preserve">    10. Основными мероприятиями по гражданской обороне, осуществляемыми в целях решения задачи, связанной с предоставлением населению убежищ и средств индивидуальной защиты, являются: </w:t>
      </w:r>
    </w:p>
    <w:p w:rsidR="00E63CF6" w:rsidRDefault="00E63CF6" w:rsidP="00E63CF6">
      <w:r>
        <w:t xml:space="preserve">    </w:t>
      </w:r>
      <w:proofErr w:type="gramStart"/>
      <w:r>
        <w:t xml:space="preserve"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 </w:t>
      </w:r>
      <w:proofErr w:type="gramEnd"/>
    </w:p>
    <w:p w:rsidR="00E63CF6" w:rsidRDefault="00E63CF6" w:rsidP="00E63CF6">
      <w:r>
        <w:t xml:space="preserve">   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 </w:t>
      </w:r>
    </w:p>
    <w:p w:rsidR="00E63CF6" w:rsidRDefault="00E63CF6" w:rsidP="00E63CF6">
      <w:pPr>
        <w:rPr>
          <w:b/>
        </w:rPr>
      </w:pPr>
      <w:r>
        <w:rPr>
          <w:b/>
        </w:rPr>
        <w:t xml:space="preserve">    (в ред. Постановления Правительства РФ от 28.02.2013 N 167)</w:t>
      </w:r>
    </w:p>
    <w:p w:rsidR="00E63CF6" w:rsidRDefault="00E63CF6" w:rsidP="00E63CF6">
      <w:r>
        <w:lastRenderedPageBreak/>
        <w:t xml:space="preserve">    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 </w:t>
      </w:r>
    </w:p>
    <w:p w:rsidR="00E63CF6" w:rsidRDefault="00E63CF6" w:rsidP="00E63CF6">
      <w:r>
        <w:t xml:space="preserve">    обеспечение укрытия населения в защитных сооружениях гражданской обороны; </w:t>
      </w:r>
    </w:p>
    <w:p w:rsidR="00E63CF6" w:rsidRDefault="00E63CF6" w:rsidP="00E63CF6">
      <w:r>
        <w:t xml:space="preserve">    накопление, хранение, освежение и использование по предназначению средств индивидуальной защиты населения; </w:t>
      </w:r>
    </w:p>
    <w:p w:rsidR="00E63CF6" w:rsidRDefault="00E63CF6" w:rsidP="00E63CF6">
      <w:r>
        <w:t xml:space="preserve">    обеспечение выдачи населению средств индивидуальной защиты и предоставления средств коллективной защиты в установленные сроки. </w:t>
      </w:r>
    </w:p>
    <w:p w:rsidR="00E63CF6" w:rsidRDefault="00E63CF6" w:rsidP="00E63CF6">
      <w:r>
        <w:t xml:space="preserve">    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E63CF6" w:rsidRDefault="00E63CF6" w:rsidP="00E63CF6">
      <w:pPr>
        <w:rPr>
          <w:b/>
        </w:rPr>
      </w:pPr>
      <w:r>
        <w:rPr>
          <w:b/>
        </w:rPr>
        <w:t xml:space="preserve">    (в ред. Постановления Правительства РФ от 28.02.2013 N 167)</w:t>
      </w:r>
    </w:p>
    <w:p w:rsidR="00E63CF6" w:rsidRDefault="00E63CF6" w:rsidP="00E63CF6">
      <w:r>
        <w:t xml:space="preserve">    11. Основными мероприятиями по гражданской обороне, осуществляемыми в целях решения задачи, связанной с обеспечением световой и других видов маскировки, являются: </w:t>
      </w:r>
    </w:p>
    <w:p w:rsidR="00E63CF6" w:rsidRDefault="00E63CF6" w:rsidP="00E63CF6">
      <w:r>
        <w:t xml:space="preserve">    определение перечня объектов, подлежащих маскировке; </w:t>
      </w:r>
    </w:p>
    <w:p w:rsidR="00E63CF6" w:rsidRDefault="00E63CF6" w:rsidP="00E63CF6">
      <w:r>
        <w:t xml:space="preserve">    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 </w:t>
      </w:r>
    </w:p>
    <w:p w:rsidR="00E63CF6" w:rsidRDefault="00E63CF6" w:rsidP="00E63CF6">
      <w:r>
        <w:t xml:space="preserve">   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 </w:t>
      </w:r>
    </w:p>
    <w:p w:rsidR="00E63CF6" w:rsidRDefault="00E63CF6" w:rsidP="00E63CF6">
      <w:r>
        <w:t xml:space="preserve">    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 </w:t>
      </w:r>
    </w:p>
    <w:p w:rsidR="00E63CF6" w:rsidRDefault="00E63CF6" w:rsidP="00E63CF6">
      <w:r>
        <w:t xml:space="preserve">    12. Основными мероприятиями по гражданской обороне, осуществляемыми в целях решения задачи, связанной с проведением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характера, являются: </w:t>
      </w:r>
    </w:p>
    <w:p w:rsidR="00E63CF6" w:rsidRDefault="00E63CF6" w:rsidP="00E63CF6">
      <w:r>
        <w:t xml:space="preserve">    создание, оснащение и подготовка необходимых сил и сре</w:t>
      </w:r>
      <w:proofErr w:type="gramStart"/>
      <w:r>
        <w:t>дств гр</w:t>
      </w:r>
      <w:proofErr w:type="gramEnd"/>
      <w:r>
        <w:t xml:space="preserve">ажданской обороны, а также разработка планов их действий; </w:t>
      </w:r>
    </w:p>
    <w:p w:rsidR="00E63CF6" w:rsidRDefault="00E63CF6" w:rsidP="00E63CF6">
      <w:r>
        <w:t xml:space="preserve">   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t>дств дл</w:t>
      </w:r>
      <w:proofErr w:type="gramEnd"/>
      <w:r>
        <w:t xml:space="preserve">я всестороннего обеспечения аварийно-спасательных работ; </w:t>
      </w:r>
    </w:p>
    <w:p w:rsidR="00E63CF6" w:rsidRDefault="00E63CF6" w:rsidP="00E63CF6">
      <w:r>
        <w:t xml:space="preserve">    разработка современных технологий и технических сре</w:t>
      </w:r>
      <w:proofErr w:type="gramStart"/>
      <w:r>
        <w:t>дств дл</w:t>
      </w:r>
      <w:proofErr w:type="gramEnd"/>
      <w:r>
        <w:t xml:space="preserve">я проведения аварийно-спасательных работ; </w:t>
      </w:r>
    </w:p>
    <w:p w:rsidR="00E63CF6" w:rsidRDefault="00E63CF6" w:rsidP="00E63CF6">
      <w:r>
        <w:t xml:space="preserve">    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время. </w:t>
      </w:r>
    </w:p>
    <w:p w:rsidR="00E63CF6" w:rsidRDefault="00E63CF6" w:rsidP="00E63CF6">
      <w:r>
        <w:t xml:space="preserve">    13. Основными мероприятиями по гражданской обороне, осуществляемыми в целях решения задачи, связанной с первоочередным обеспечением населения, пострадавшего при ведении военных действий или вследствие этих действий, в том числе с медицинским обслуживанием, включая оказание первой </w:t>
      </w:r>
      <w:r>
        <w:lastRenderedPageBreak/>
        <w:t xml:space="preserve">медицинской помощи, со срочным предоставлением жилья и принятием других необходимых мер, являются: </w:t>
      </w:r>
    </w:p>
    <w:p w:rsidR="00E63CF6" w:rsidRDefault="00E63CF6" w:rsidP="00E63CF6">
      <w:r>
        <w:t xml:space="preserve">    планирование и организация основных видов жизнеобеспечения населения; </w:t>
      </w:r>
    </w:p>
    <w:p w:rsidR="00E63CF6" w:rsidRDefault="00E63CF6" w:rsidP="00E63CF6">
      <w:r>
        <w:t xml:space="preserve">    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 </w:t>
      </w:r>
    </w:p>
    <w:p w:rsidR="00E63CF6" w:rsidRDefault="00E63CF6" w:rsidP="00E63CF6">
      <w:r>
        <w:t xml:space="preserve">    нормированное снабжение населения продовольственными и непродовольственными товарами; </w:t>
      </w:r>
    </w:p>
    <w:p w:rsidR="00E63CF6" w:rsidRDefault="00E63CF6" w:rsidP="00E63CF6">
      <w:r>
        <w:t xml:space="preserve">    предоставление населению коммунально-бытовых услуг; </w:t>
      </w:r>
    </w:p>
    <w:p w:rsidR="00E63CF6" w:rsidRDefault="00E63CF6" w:rsidP="00E63CF6">
      <w:r>
        <w:t xml:space="preserve">    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 </w:t>
      </w:r>
    </w:p>
    <w:p w:rsidR="00E63CF6" w:rsidRDefault="00E63CF6" w:rsidP="00E63CF6">
      <w:r>
        <w:t xml:space="preserve">    осуществление эвакуации пострадавших в лечебные учреждения; </w:t>
      </w:r>
    </w:p>
    <w:p w:rsidR="00E63CF6" w:rsidRDefault="00E63CF6" w:rsidP="00E63CF6">
      <w:r>
        <w:t xml:space="preserve">    определение численности населения, оставшегося без жилья; </w:t>
      </w:r>
    </w:p>
    <w:p w:rsidR="00E63CF6" w:rsidRDefault="00E63CF6" w:rsidP="00E63CF6">
      <w:r>
        <w:t xml:space="preserve">   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 п.), а также осуществление подселения населения на площадь сохранившегося жилого фонда; </w:t>
      </w:r>
    </w:p>
    <w:p w:rsidR="00E63CF6" w:rsidRDefault="00E63CF6" w:rsidP="00E63CF6">
      <w:r>
        <w:t xml:space="preserve">    предоставление населению информационно-психологической поддержки. </w:t>
      </w:r>
    </w:p>
    <w:p w:rsidR="00E63CF6" w:rsidRDefault="00E63CF6" w:rsidP="00E63CF6">
      <w:r>
        <w:t xml:space="preserve">    14. Основными мероприятиями по гражданской обороне, осуществляемыми в целях решения задачи, связанной с борьбой с пожарами, возникшими при ведении военных действий или вследствие этих действий, являются: </w:t>
      </w:r>
    </w:p>
    <w:p w:rsidR="00E63CF6" w:rsidRDefault="00E63CF6" w:rsidP="00E63CF6">
      <w:r>
        <w:t xml:space="preserve">    создание необходимых противопожарных сил, их оснащение материально-техническими средствами и подготовка в области гражданской обороны; </w:t>
      </w:r>
    </w:p>
    <w:p w:rsidR="00E63CF6" w:rsidRDefault="00E63CF6" w:rsidP="00E63CF6">
      <w:r>
        <w:t xml:space="preserve">    тушение пожаров в районах проведения аварийно-спасательных и других неотложных работ в военное время; </w:t>
      </w:r>
    </w:p>
    <w:p w:rsidR="00E63CF6" w:rsidRDefault="00E63CF6" w:rsidP="00E63CF6">
      <w:r>
        <w:t xml:space="preserve">    тушение пожаров на объектах, отнесенных в установленном порядке к категориям по гражданской обороне, в военное время. </w:t>
      </w:r>
    </w:p>
    <w:p w:rsidR="00E63CF6" w:rsidRDefault="00E63CF6" w:rsidP="00E63CF6">
      <w:r>
        <w:t xml:space="preserve">    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 </w:t>
      </w:r>
    </w:p>
    <w:p w:rsidR="00E63CF6" w:rsidRDefault="00E63CF6" w:rsidP="00E63CF6">
      <w:r>
        <w:t xml:space="preserve">    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 </w:t>
      </w:r>
    </w:p>
    <w:p w:rsidR="00E63CF6" w:rsidRDefault="00E63CF6" w:rsidP="00E63CF6">
      <w:r>
        <w:t xml:space="preserve">    введение режимов радиационной защиты на территориях, подвергшихся радиоактивному загрязнению; </w:t>
      </w:r>
    </w:p>
    <w:p w:rsidR="00E63CF6" w:rsidRDefault="00E63CF6" w:rsidP="00E63CF6">
      <w:r>
        <w:t xml:space="preserve">   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 </w:t>
      </w:r>
    </w:p>
    <w:p w:rsidR="00E63CF6" w:rsidRDefault="00E63CF6" w:rsidP="00E63CF6">
      <w:r>
        <w:lastRenderedPageBreak/>
        <w:t xml:space="preserve">    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 </w:t>
      </w:r>
    </w:p>
    <w:p w:rsidR="00E63CF6" w:rsidRDefault="00E63CF6" w:rsidP="00E63CF6">
      <w:r>
        <w:t xml:space="preserve">    заблаговременное создание запасов дезактивирующих, дегазирующих и дезинфицирующих веществ и растворов; </w:t>
      </w:r>
    </w:p>
    <w:p w:rsidR="00E63CF6" w:rsidRDefault="00E63CF6" w:rsidP="00E63CF6">
      <w:r>
        <w:t xml:space="preserve">    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 </w:t>
      </w:r>
    </w:p>
    <w:p w:rsidR="00E63CF6" w:rsidRDefault="00E63CF6" w:rsidP="00E63CF6">
      <w:r>
        <w:t xml:space="preserve">    организация проведения мероприятий по обеззараживанию техники, зданий и территорий, санитарной обработке населения. </w:t>
      </w:r>
    </w:p>
    <w:p w:rsidR="00E63CF6" w:rsidRDefault="00E63CF6" w:rsidP="00E63CF6">
      <w:r>
        <w:t xml:space="preserve">    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характера, являются: </w:t>
      </w:r>
    </w:p>
    <w:p w:rsidR="00E63CF6" w:rsidRDefault="00E63CF6" w:rsidP="00E63CF6">
      <w:r>
        <w:t xml:space="preserve">    создание сил охраны общественного порядка, их оснащение материально-техническими средствами и подготовка в области гражданской обороны; </w:t>
      </w:r>
    </w:p>
    <w:p w:rsidR="00E63CF6" w:rsidRDefault="00E63CF6" w:rsidP="00E63CF6">
      <w:r>
        <w:t xml:space="preserve">    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 </w:t>
      </w:r>
    </w:p>
    <w:p w:rsidR="00E63CF6" w:rsidRDefault="00E63CF6" w:rsidP="00E63CF6">
      <w:r>
        <w:t xml:space="preserve">    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 </w:t>
      </w:r>
    </w:p>
    <w:p w:rsidR="00E63CF6" w:rsidRDefault="00E63CF6" w:rsidP="00E63CF6">
      <w:r>
        <w:t xml:space="preserve">    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 </w:t>
      </w:r>
    </w:p>
    <w:p w:rsidR="00E63CF6" w:rsidRDefault="00E63CF6" w:rsidP="00E63CF6">
      <w:r>
        <w:t xml:space="preserve">    обеспечение готовности коммунальных служб к работе в условиях военного времени, разработка планов их действий; </w:t>
      </w:r>
    </w:p>
    <w:p w:rsidR="00E63CF6" w:rsidRDefault="00E63CF6" w:rsidP="00E63CF6">
      <w:r>
        <w:t xml:space="preserve">    создание запасов оборудования и запасных частей для ремонта поврежденных систем газ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 xml:space="preserve">- и водоснабжения; </w:t>
      </w:r>
    </w:p>
    <w:p w:rsidR="00E63CF6" w:rsidRDefault="00E63CF6" w:rsidP="00E63CF6">
      <w:r>
        <w:t xml:space="preserve">    создание и подготовка резерва мобильных сре</w:t>
      </w:r>
      <w:proofErr w:type="gramStart"/>
      <w:r>
        <w:t>дств дл</w:t>
      </w:r>
      <w:proofErr w:type="gramEnd"/>
      <w:r>
        <w:t xml:space="preserve">я очистки, опреснения и транспортировки воды; </w:t>
      </w:r>
    </w:p>
    <w:p w:rsidR="00E63CF6" w:rsidRDefault="00E63CF6" w:rsidP="00E63CF6">
      <w:r>
        <w:t xml:space="preserve">    создание на водопроводных станциях необходимых запасов реагентов, реактивов, консервантов и дезинфицирующих средств; </w:t>
      </w:r>
    </w:p>
    <w:p w:rsidR="00E63CF6" w:rsidRDefault="00E63CF6" w:rsidP="00E63CF6">
      <w:r>
        <w:t xml:space="preserve">    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 </w:t>
      </w:r>
    </w:p>
    <w:p w:rsidR="00E63CF6" w:rsidRDefault="00E63CF6" w:rsidP="00E63CF6">
      <w:r>
        <w:t xml:space="preserve">    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 </w:t>
      </w:r>
    </w:p>
    <w:p w:rsidR="00E63CF6" w:rsidRDefault="00E63CF6" w:rsidP="00E63CF6">
      <w:r>
        <w:t xml:space="preserve">    заблаговременное определение мест возможных захоронений; </w:t>
      </w:r>
    </w:p>
    <w:p w:rsidR="00E63CF6" w:rsidRDefault="00E63CF6" w:rsidP="00E63CF6">
      <w:r>
        <w:t xml:space="preserve">    создание, подготовка и поддержание в готовности сил и сре</w:t>
      </w:r>
      <w:proofErr w:type="gramStart"/>
      <w:r>
        <w:t>дств гр</w:t>
      </w:r>
      <w:proofErr w:type="gramEnd"/>
      <w:r>
        <w:t xml:space="preserve">ажданской обороны для обеспечения мероприятий по срочному захоронению трупов, в том числе на базе специализированных ритуальных организаций; </w:t>
      </w:r>
    </w:p>
    <w:p w:rsidR="00E63CF6" w:rsidRDefault="00E63CF6" w:rsidP="00E63CF6">
      <w:r>
        <w:lastRenderedPageBreak/>
        <w:t xml:space="preserve">    организация и проведение мероприятий по осуществлению опознания, учету и захоронения с соблюдением установленных законодательством правил; </w:t>
      </w:r>
    </w:p>
    <w:p w:rsidR="00E63CF6" w:rsidRDefault="00E63CF6" w:rsidP="00E63CF6">
      <w:r>
        <w:t xml:space="preserve">    организация санитарно-эпидемиологического надзора. </w:t>
      </w:r>
    </w:p>
    <w:p w:rsidR="00E63CF6" w:rsidRDefault="00E63CF6" w:rsidP="00E63CF6">
      <w:r>
        <w:t xml:space="preserve">    20. Основными мероприятиями по гражданской обороне, осуществляемыми в целях решения задачи, связанной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являются: </w:t>
      </w:r>
    </w:p>
    <w:p w:rsidR="00E63CF6" w:rsidRDefault="00E63CF6" w:rsidP="00E63CF6">
      <w:r>
        <w:t xml:space="preserve">    создание и организация работы в мирное и военное время комиссий по вопросам повышения устойчивости функционирования объектов экономики; </w:t>
      </w:r>
    </w:p>
    <w:p w:rsidR="00E63CF6" w:rsidRDefault="00E63CF6" w:rsidP="00E63CF6">
      <w:r>
        <w:t xml:space="preserve">    рациональное размещение населенных пунктов, объектов экономики и инфраструктуры, а также сре</w:t>
      </w:r>
      <w:proofErr w:type="gramStart"/>
      <w:r>
        <w:t>дств пр</w:t>
      </w:r>
      <w:proofErr w:type="gramEnd"/>
      <w:r>
        <w:t xml:space="preserve">оизводства в соответствии с требованиями строительных норм и правил осуществления инженерно-технических мероприятий гражданской обороны; </w:t>
      </w:r>
    </w:p>
    <w:p w:rsidR="00E63CF6" w:rsidRDefault="00E63CF6" w:rsidP="00E63CF6">
      <w:r>
        <w:t xml:space="preserve">    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>
        <w:t>о-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 xml:space="preserve">- и водоснабжения; </w:t>
      </w:r>
    </w:p>
    <w:p w:rsidR="00E63CF6" w:rsidRDefault="00E63CF6" w:rsidP="00E63CF6">
      <w:r>
        <w:t xml:space="preserve">    разработка и реализация в мирное и военное время инженерно-технических мероприятий гражданской обороны; </w:t>
      </w:r>
    </w:p>
    <w:p w:rsidR="00E63CF6" w:rsidRDefault="00E63CF6" w:rsidP="00E63CF6">
      <w:r>
        <w:t xml:space="preserve">    планирование, подготовка и проведение аварийно-спасательных и других неотложных работ на объектах экономики, продолжающих работу в военное время; </w:t>
      </w:r>
    </w:p>
    <w:p w:rsidR="00E63CF6" w:rsidRDefault="00E63CF6" w:rsidP="00E63CF6">
      <w:r>
        <w:t xml:space="preserve">   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 </w:t>
      </w:r>
    </w:p>
    <w:p w:rsidR="00E63CF6" w:rsidRDefault="00E63CF6" w:rsidP="00E63CF6">
      <w:r>
        <w:t xml:space="preserve">    создание страхового фонда документации; </w:t>
      </w:r>
    </w:p>
    <w:p w:rsidR="00E63CF6" w:rsidRDefault="00E63CF6" w:rsidP="00E63CF6">
      <w:r>
        <w:t xml:space="preserve">    повышение эффективности защиты производственных фондов при воздействии на них современных средств поражения. </w:t>
      </w:r>
    </w:p>
    <w:p w:rsidR="00E63CF6" w:rsidRDefault="00E63CF6" w:rsidP="00E63CF6">
      <w:r>
        <w:t xml:space="preserve">    21. 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>
        <w:t>дств гр</w:t>
      </w:r>
      <w:proofErr w:type="gramEnd"/>
      <w:r>
        <w:t xml:space="preserve">ажданской обороны, являются: </w:t>
      </w:r>
    </w:p>
    <w:p w:rsidR="00E63CF6" w:rsidRDefault="00E63CF6" w:rsidP="00E63CF6">
      <w:r>
        <w:t xml:space="preserve">    создание и оснащение современными техническими средствами сил гражданской обороны; </w:t>
      </w:r>
    </w:p>
    <w:p w:rsidR="00E63CF6" w:rsidRDefault="00E63CF6" w:rsidP="00E63CF6">
      <w:r>
        <w:t xml:space="preserve">    обучение сил гражданской обороны, проведение учений и тренировок по гражданской обороне; </w:t>
      </w:r>
    </w:p>
    <w:p w:rsidR="00E63CF6" w:rsidRDefault="00E63CF6" w:rsidP="00E63CF6">
      <w:r>
        <w:t xml:space="preserve">    разработка и корректировка планов действий сил гражданской обороны; </w:t>
      </w:r>
    </w:p>
    <w:p w:rsidR="00E63CF6" w:rsidRDefault="00E63CF6" w:rsidP="00E63CF6">
      <w:r>
        <w:t xml:space="preserve">    разработка высокоэффективных технологий для проведения аварийно-спасательных и других неотложных работ; </w:t>
      </w:r>
    </w:p>
    <w:p w:rsidR="00E63CF6" w:rsidRDefault="00E63CF6" w:rsidP="00E63CF6">
      <w:r>
        <w:t xml:space="preserve">    определение порядка взаимодействия и привлечения сил и сре</w:t>
      </w:r>
      <w:proofErr w:type="gramStart"/>
      <w:r>
        <w:t>дств гр</w:t>
      </w:r>
      <w:proofErr w:type="gramEnd"/>
      <w:r>
        <w:t xml:space="preserve">ажданской обороны, а также всестороннее обеспечение их действий. </w:t>
      </w:r>
    </w:p>
    <w:p w:rsidR="00E63CF6" w:rsidRDefault="00E63CF6" w:rsidP="00E63CF6">
      <w:r>
        <w:t xml:space="preserve">    22. Финансирование мероприятий по гражданской обороне и защите населения осуществляется в соответствии с законодательством Российской Федерации. </w:t>
      </w:r>
    </w:p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p w:rsidR="00E63CF6" w:rsidRDefault="00E63CF6"/>
    <w:sectPr w:rsidR="00E63CF6" w:rsidSect="00E63C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F6"/>
    <w:rsid w:val="00101739"/>
    <w:rsid w:val="00127016"/>
    <w:rsid w:val="001E065C"/>
    <w:rsid w:val="002155D8"/>
    <w:rsid w:val="003714F4"/>
    <w:rsid w:val="003750A0"/>
    <w:rsid w:val="003A468E"/>
    <w:rsid w:val="00455125"/>
    <w:rsid w:val="004A0C2B"/>
    <w:rsid w:val="008B7FF0"/>
    <w:rsid w:val="00920E3D"/>
    <w:rsid w:val="00A56282"/>
    <w:rsid w:val="00B70775"/>
    <w:rsid w:val="00C65093"/>
    <w:rsid w:val="00CC7A8B"/>
    <w:rsid w:val="00E0296F"/>
    <w:rsid w:val="00E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3318</Words>
  <Characters>18915</Characters>
  <Application>Microsoft Office Word</Application>
  <DocSecurity>0</DocSecurity>
  <Lines>157</Lines>
  <Paragraphs>44</Paragraphs>
  <ScaleCrop>false</ScaleCrop>
  <Company/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2015-05-14T12:46:00Z</dcterms:created>
  <dcterms:modified xsi:type="dcterms:W3CDTF">2015-05-14T12:48:00Z</dcterms:modified>
</cp:coreProperties>
</file>