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4" w:rsidRDefault="007D00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0044" w:rsidRDefault="007D0044">
      <w:pPr>
        <w:pStyle w:val="ConsPlusNormal"/>
        <w:outlineLvl w:val="0"/>
      </w:pPr>
    </w:p>
    <w:p w:rsidR="007D0044" w:rsidRDefault="007D0044">
      <w:pPr>
        <w:pStyle w:val="ConsPlusTitle"/>
        <w:jc w:val="center"/>
        <w:outlineLvl w:val="0"/>
      </w:pPr>
      <w:r>
        <w:t>ПРАВИТЕЛЬСТВО САНКТ-ПЕТЕРБУРГА</w:t>
      </w:r>
    </w:p>
    <w:p w:rsidR="007D0044" w:rsidRDefault="007D0044">
      <w:pPr>
        <w:pStyle w:val="ConsPlusTitle"/>
        <w:jc w:val="center"/>
      </w:pPr>
    </w:p>
    <w:p w:rsidR="007D0044" w:rsidRDefault="007D0044">
      <w:pPr>
        <w:pStyle w:val="ConsPlusTitle"/>
        <w:jc w:val="center"/>
      </w:pPr>
      <w:r>
        <w:t>РАСПОРЯЖЕНИЕ</w:t>
      </w:r>
    </w:p>
    <w:p w:rsidR="007D0044" w:rsidRDefault="007D0044">
      <w:pPr>
        <w:pStyle w:val="ConsPlusTitle"/>
        <w:jc w:val="center"/>
      </w:pPr>
      <w:r>
        <w:t>от 22 декабря 2015 г. N 79-рп</w:t>
      </w:r>
    </w:p>
    <w:p w:rsidR="007D0044" w:rsidRDefault="007D0044">
      <w:pPr>
        <w:pStyle w:val="ConsPlusTitle"/>
        <w:jc w:val="center"/>
      </w:pPr>
    </w:p>
    <w:p w:rsidR="007D0044" w:rsidRDefault="007D0044">
      <w:pPr>
        <w:pStyle w:val="ConsPlusTitle"/>
        <w:jc w:val="center"/>
      </w:pPr>
      <w:r>
        <w:t>О КОНЦЕПЦИИ ДЕМОГРАФИЧЕСКОЙ ПОЛИТИКИ САНКТ-ПЕТЕРБУРГА</w:t>
      </w:r>
    </w:p>
    <w:p w:rsidR="007D0044" w:rsidRDefault="007D0044">
      <w:pPr>
        <w:pStyle w:val="ConsPlusTitle"/>
        <w:jc w:val="center"/>
      </w:pPr>
      <w:r>
        <w:t>НА ПЕРИОД ДО 2025 ГОДА</w:t>
      </w:r>
    </w:p>
    <w:p w:rsidR="007D0044" w:rsidRDefault="007D0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44" w:rsidRDefault="007D0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44" w:rsidRDefault="007D0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Санкт-Петербурга от 27.07.2017 N 42-рп)</w:t>
            </w:r>
          </w:p>
        </w:tc>
      </w:tr>
    </w:tbl>
    <w:p w:rsidR="007D0044" w:rsidRDefault="007D0044">
      <w:pPr>
        <w:pStyle w:val="ConsPlusNormal"/>
        <w:jc w:val="center"/>
      </w:pPr>
    </w:p>
    <w:p w:rsidR="007D0044" w:rsidRDefault="007D00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09.10.2007 N 1351 "Об утверждении Концепции демографической политики Российской Федерации на период до 2025 года":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1. Одобрить </w:t>
      </w:r>
      <w:hyperlink w:anchor="P29" w:history="1">
        <w:r>
          <w:rPr>
            <w:color w:val="0000FF"/>
          </w:rPr>
          <w:t>Концепцию</w:t>
        </w:r>
      </w:hyperlink>
      <w:r>
        <w:t xml:space="preserve"> демографической политики Санкт-Петербурга на период до 2025 года согласно приложению.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2. Распоряжение вступает в силу с 01.01.2016.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3. Контроль за выполнением распоряжения возложить на вице-губернатора Санкт-Петербурга Митянину А.В.</w:t>
      </w:r>
    </w:p>
    <w:p w:rsidR="007D0044" w:rsidRDefault="007D0044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Санкт-Петербурга от 27.07.2017 N 42-рп)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right"/>
      </w:pPr>
      <w:r>
        <w:t>Губернатор Санкт-Петербурга</w:t>
      </w:r>
    </w:p>
    <w:p w:rsidR="007D0044" w:rsidRDefault="007D0044">
      <w:pPr>
        <w:pStyle w:val="ConsPlusNormal"/>
        <w:jc w:val="right"/>
      </w:pPr>
      <w:r>
        <w:t>Г.С.Полтавченко</w:t>
      </w:r>
    </w:p>
    <w:p w:rsidR="007D0044" w:rsidRDefault="007D0044">
      <w:pPr>
        <w:pStyle w:val="ConsPlusNormal"/>
        <w:jc w:val="right"/>
      </w:pPr>
    </w:p>
    <w:p w:rsidR="007D0044" w:rsidRDefault="007D0044">
      <w:pPr>
        <w:pStyle w:val="ConsPlusNormal"/>
        <w:jc w:val="right"/>
      </w:pPr>
    </w:p>
    <w:p w:rsidR="007D0044" w:rsidRDefault="007D0044">
      <w:pPr>
        <w:pStyle w:val="ConsPlusNormal"/>
        <w:jc w:val="right"/>
      </w:pPr>
    </w:p>
    <w:p w:rsidR="007D0044" w:rsidRDefault="007D0044">
      <w:pPr>
        <w:pStyle w:val="ConsPlusNormal"/>
        <w:jc w:val="right"/>
      </w:pPr>
    </w:p>
    <w:p w:rsidR="007D0044" w:rsidRDefault="007D0044">
      <w:pPr>
        <w:pStyle w:val="ConsPlusNormal"/>
        <w:jc w:val="right"/>
      </w:pPr>
    </w:p>
    <w:p w:rsidR="007D0044" w:rsidRDefault="007D0044">
      <w:pPr>
        <w:pStyle w:val="ConsPlusNormal"/>
        <w:jc w:val="right"/>
        <w:outlineLvl w:val="0"/>
      </w:pPr>
      <w:r>
        <w:t>ПРИЛОЖЕНИЕ</w:t>
      </w:r>
    </w:p>
    <w:p w:rsidR="007D0044" w:rsidRDefault="007D0044">
      <w:pPr>
        <w:pStyle w:val="ConsPlusNormal"/>
        <w:jc w:val="right"/>
      </w:pPr>
      <w:r>
        <w:t>к распоряжению</w:t>
      </w:r>
    </w:p>
    <w:p w:rsidR="007D0044" w:rsidRDefault="007D0044">
      <w:pPr>
        <w:pStyle w:val="ConsPlusNormal"/>
        <w:jc w:val="right"/>
      </w:pPr>
      <w:r>
        <w:t>Правительства Санкт-Петербурга</w:t>
      </w:r>
    </w:p>
    <w:p w:rsidR="007D0044" w:rsidRDefault="007D0044">
      <w:pPr>
        <w:pStyle w:val="ConsPlusNormal"/>
        <w:jc w:val="right"/>
      </w:pPr>
      <w:r>
        <w:t>от 22.12.2015 N 79-рп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Title"/>
        <w:jc w:val="center"/>
      </w:pPr>
      <w:bookmarkStart w:id="0" w:name="P29"/>
      <w:bookmarkEnd w:id="0"/>
      <w:r>
        <w:t>КОНЦЕПЦИЯ</w:t>
      </w:r>
    </w:p>
    <w:p w:rsidR="007D0044" w:rsidRDefault="007D0044">
      <w:pPr>
        <w:pStyle w:val="ConsPlusTitle"/>
        <w:jc w:val="center"/>
      </w:pPr>
      <w:r>
        <w:t>ДЕМОГРАФИЧЕСКОЙ ПОЛИТИКИ САНКТ-ПЕТЕРБУРГА</w:t>
      </w:r>
    </w:p>
    <w:p w:rsidR="007D0044" w:rsidRDefault="007D0044">
      <w:pPr>
        <w:pStyle w:val="ConsPlusTitle"/>
        <w:jc w:val="center"/>
      </w:pPr>
      <w:r>
        <w:t>НА ПЕРИОД ДО 2025 ГОДА</w:t>
      </w:r>
    </w:p>
    <w:p w:rsidR="007D0044" w:rsidRDefault="007D0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0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44" w:rsidRDefault="007D00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44" w:rsidRDefault="007D00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Санкт-Петербурга от 27.07.2017 N 42-рп)</w:t>
            </w:r>
          </w:p>
        </w:tc>
      </w:tr>
    </w:tbl>
    <w:p w:rsidR="007D0044" w:rsidRDefault="007D0044">
      <w:pPr>
        <w:pStyle w:val="ConsPlusNormal"/>
        <w:jc w:val="center"/>
      </w:pPr>
    </w:p>
    <w:p w:rsidR="007D0044" w:rsidRDefault="007D0044">
      <w:pPr>
        <w:pStyle w:val="ConsPlusNormal"/>
        <w:jc w:val="center"/>
        <w:outlineLvl w:val="1"/>
      </w:pPr>
      <w:r>
        <w:t>1. Общие положения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Концепция демографической политики Санкт-Петербурга на период до 2025 года (далее - Концепция) представляет собой систему целей, задач и приоритетов в сфере государственного регулирования демографических процессов.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Концепция является основой для разработки мероприятий в области социально-</w:t>
      </w:r>
      <w:r>
        <w:lastRenderedPageBreak/>
        <w:t>демографического развития Санкт-Петербурга, служит ориентиром для органов государственной власти Санкт-Петербурга, институтов гражданского общества и всех горожан, способствует объединению их усилий для решения социально-демографических проблем.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Концепция уточняет и развивает положения </w:t>
      </w:r>
      <w:hyperlink r:id="rId9" w:history="1">
        <w:r>
          <w:rPr>
            <w:color w:val="0000FF"/>
          </w:rPr>
          <w:t>Концепции</w:t>
        </w:r>
      </w:hyperlink>
      <w:r>
        <w:t xml:space="preserve"> демографического развития Санкт-Петербурга на период до 2015 года, одобренной постановлением Правительства Санкт-Петербурга от 12.12.2006 N 1539 "О Концепции демографического развития Санкт-Петербурга на период до 2015 года" (далее - Концепция демографического развития Санкт-Петербурга на период до 2015 года), в новых социально-экономических и политических условиях.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Концепция разработана в соответствии с положениями </w:t>
      </w:r>
      <w:hyperlink r:id="rId10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09.10.2007 N 1351 "Об утверждении Концепции демографической политики Российской Федерации на период до 2025 года" (далее - Концепция демографической политики Российской Федерации на период до 2025 года),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период до 2025 года,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N 1618-р, а также мерами по реализации демографической политики Российской Федерации, предусмотренными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598 "О совершенствовании государственной политики в сфере здравоохранения" и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606 "О мерах по реализации демографической политики Российской Федерации".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Концепция учитывает особенности демографического развития Санкт-Петербурга и исходит из того, что в силу взаимообусловленности экономических, социальных и демографических процессов любые действия в социально-экономической сфере должны учитывать цели, задачи и приоритеты демографического развития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Концепции развиваются и конкретизируются применительно к сфере демографического развития соответствующие положения следующих документов Санкт-Петербурга: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Концепции</w:t>
        </w:r>
      </w:hyperlink>
      <w:r>
        <w:t xml:space="preserve"> социально-экономического развития Санкт-Петербурга до 2020 года, утвержденной постановлением Правительства Санкт-Петербурга от 28.03.2012 N 275;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Концепции</w:t>
        </w:r>
      </w:hyperlink>
      <w:r>
        <w:t xml:space="preserve"> семейной политики в Санкт-Петербурге на 2012-2022 годы, одобренной постановлением Правительства Санкт-Петербурга от 10.07.2012 N 695;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в Санкт-Петербурге на 2012-2017 годы, одобренной постановлением Правительства Санкт-Петербурга от 16.08.2012 N 864;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Стратегии</w:t>
        </w:r>
      </w:hyperlink>
      <w:r>
        <w:t xml:space="preserve"> экономического и социального развития Санкт-Петербурга на период до 2030 года, утвержденной постановлением Правительства Санкт-Петербурга от 13.05.2014 N 355.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краткосрочном периоде цели и задачи Концепции реализуются через: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государственные программы Санкт-Петербурга, </w:t>
      </w:r>
      <w:hyperlink r:id="rId19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планы мероприятий ("дорожные карты"), предусматривающие структурные изменения в отраслях социальной сферы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планы мероприятий по повышению рождаемости и снижению смертности в Санкт-Петербурге, разработанные во исполнение поручений Правительства Российской Федерации;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Программу</w:t>
        </w:r>
      </w:hyperlink>
      <w:r>
        <w:t xml:space="preserve"> первоочередных мероприятий по обеспечению устойчивого развития экономики и социальной стабильности в Санкт-Петербурге в 2015 году и на 2016-2017 годы, утвержденную распоряжением Правительства Санкт-Петербурга от 12.02.2015 N 10-рп.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основу демографической политики Санкт-Петербурга положены следующие принципы: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комплексность решения демографических задач - мероприятия в этой сфере охватывают все направления демографического развития (смертность, рождаемость и миграцию) в их взаимосвязи;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концентрация на приоритетах - выбор по каждому направлению демографического развития наиболее проблемных вопросов и использование эффективных механизмов их решения;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учет особенностей демографического развития Санкт-Петербурга и своевременное реагирование на негативные демографические тенденции в текущий период;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координация деятельности исполнительных органов государственной власти Санкт-Петербурга в реализации демографической политики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основе Концепции лежит государственно-общественный принцип, в соответствии с которым: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разработка, реализация и совершенствование Концепции осуществляются на базе конструктивного взаимодействия всех заинтересованных сторон, в том числе в рамках Совета по вопросам демографического развития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меры демографической политики, предусмотренные Концепцией, осуществляются как на государственной, так и на государственно-общественной или общественной основе;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при реализации Концепции органы государственной власти Санкт-Петербурга стремятся к максимально широкому использованию потенциала органов местного самоуправления, коммерческих и некоммерческих организаций, привлечению духовно-нравственного авторитета религиозных конфессий; учитывают их позиции по вопросам демографического развития Санкт-Петербурга, оказывают поддержку социально ориентированным некоммерческим организациям;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при реализации Концепции используются институты социального партнерства, поощряется и пропагандируется опыт работодателей и профсоюзных организаций, которые проводят социальную политику, благоприятную для работников, имеющих несовершеннолетних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органы государственной власти Санкт-Петербурга создают благоприятные условия для благотворительной деятельности и развития добровольчества в социальной сфере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Концепция предусматривает необходимую дифференциацию мероприятий в сфере демографической политики с тем, чтобы наряду с решением проблем, касающихся всех жителей Санкт-Петербурга, обеспечить удовлетворение потребностей отдельных социально-демографических групп населения.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Концепции формулируются подходы к гармонизации интересов различных возрастных групп населения, рациональному использованию имеющихся возможностей и предлагаются пути осуществления действий по повышению качества жизни пожилых людей, признанию ценности их вклада в социальную, экономическую и культурную жизнь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В рамках реализации Концепции осуществляется мониторинг демографического развития Санкт-Петербурга, включая мониторинг репродуктивных установок и репродуктивного поведения населения, а также мониторинг экономических потерь от смертности, заболеваемости и </w:t>
      </w:r>
      <w:r>
        <w:lastRenderedPageBreak/>
        <w:t>инвалидизации населения. Целью мониторинга является осуществление контроля за достижением запланированных результатов демографического развития Санкт-Петербурга на основе комплексной оценки конечных и непосредственных (по годам реализации) целевых показателей Концепции.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2. Итоги реализации Концепции демографического развития</w:t>
      </w:r>
    </w:p>
    <w:p w:rsidR="007D0044" w:rsidRDefault="007D0044">
      <w:pPr>
        <w:pStyle w:val="ConsPlusNormal"/>
        <w:jc w:val="center"/>
      </w:pPr>
      <w:r>
        <w:t>Санкт-Петербурга на период до 2015 года.</w:t>
      </w:r>
    </w:p>
    <w:p w:rsidR="007D0044" w:rsidRDefault="007D0044">
      <w:pPr>
        <w:pStyle w:val="ConsPlusNormal"/>
        <w:jc w:val="center"/>
      </w:pPr>
      <w:r>
        <w:t>Демографические и миграционные риски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В 1992 году в Санкт-Петербурге было зафиксировано снижение численности населения, которое продолжалось до 2003 года. Причиной снижения численности населения являлась его естественная убыль, не компенсируемая миграционным приростом населения. В Санкт-Петербурге, как и в России в целом, происходил процесс депопуляции.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В декабре 2006 года Правительством Санкт-Петербурга была одобрена </w:t>
      </w:r>
      <w:hyperlink r:id="rId21" w:history="1">
        <w:r>
          <w:rPr>
            <w:color w:val="0000FF"/>
          </w:rPr>
          <w:t>Концепция</w:t>
        </w:r>
      </w:hyperlink>
      <w:r>
        <w:t xml:space="preserve"> демографического развития Санкт-Петербурга на период до 2015 года, поэтапное выполнение основных положений которой осуществлялось через следующие планы мероприятий и программы: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План</w:t>
        </w:r>
      </w:hyperlink>
      <w:r>
        <w:t xml:space="preserve"> мероприятий на 2007-2008 годы по реализации Концепции демографического развития Санкт-Петербурга на период до 2015 года, утвержденный постановлением Правительства Санкт-Петербурга от 10.07.2007 N 794;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План</w:t>
        </w:r>
      </w:hyperlink>
      <w:r>
        <w:t xml:space="preserve"> мероприятий на 2009 год по реализации Концепции демографического развития Санкт-Петербурга на период до 2015 года, утвержденный постановлением Правительства Санкт-Петербурга от 28.10.2008 N 1342;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План</w:t>
        </w:r>
      </w:hyperlink>
      <w:r>
        <w:t xml:space="preserve"> мероприятий на 2010 год по реализации Концепции демографического развития Санкт-Петербурга на период до 2015 года, утвержденный постановлением Правительства Санкт-Петербурга от 25.05.2010 N 653;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План</w:t>
        </w:r>
      </w:hyperlink>
      <w:r>
        <w:t xml:space="preserve"> мероприятий на 2011-2015 годы по реализации Концепции демографического развития Санкт-Петербурга на период до 2015 года, утвержденный постановлением Правительства Санкт-Петербурга от 25.05.2010 N 654;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Программу</w:t>
        </w:r>
      </w:hyperlink>
      <w:r>
        <w:t xml:space="preserve"> "Повышение качества жизни граждан пожилого возраста в Санкт-Петербурге" на 2011-2013 годы, утвержденную постановлением Правительства Санкт-Петербурга от 15.02.2011 N 171;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Программу</w:t>
        </w:r>
      </w:hyperlink>
      <w:r>
        <w:t xml:space="preserve"> модернизации здравоохранения в Санкт-Петербурге на 2011-2013 годы, утвержденную постановлением Правительства Санкт-Петербурга от 01.03.2011 N 240;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Программу</w:t>
        </w:r>
      </w:hyperlink>
      <w:r>
        <w:t xml:space="preserve"> "Повышение качества жизни детей и семей с детьми в Санкт-Петербурге" на 2011-2013 годы, утвержденную постановлением Правительства Санкт-Петербурга от 17.05.2011 N 577;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Региональную </w:t>
      </w:r>
      <w:hyperlink r:id="rId29" w:history="1">
        <w:r>
          <w:rPr>
            <w:color w:val="0000FF"/>
          </w:rPr>
          <w:t>программу</w:t>
        </w:r>
      </w:hyperlink>
      <w:r>
        <w:t xml:space="preserve"> "Стимулирование развития жилищного строительства в Санкт-Петербурге" на 2011-2015 годы, утвержденную постановлением Правительства Санкт-Петербурга от 24.05.2011 N 624;</w:t>
      </w:r>
    </w:p>
    <w:p w:rsidR="007D0044" w:rsidRDefault="007D004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Программу</w:t>
        </w:r>
      </w:hyperlink>
      <w:r>
        <w:t xml:space="preserve"> "Развитие системы отдыха и оздоровления детей и молодежи (подростков) в Санкт-Петербурге" на 2012-2014 годы, утвержденную постановлением Правительства Санкт-Петербурга от 11.11.2011 N 1598.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Реализация перечисленных планов мероприятий и программ наряду с успехами в других областях социального и экономического развития Санкт-Петербурга позволила выполнить задачи первого этапа </w:t>
      </w:r>
      <w:hyperlink r:id="rId31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 - существенно снизить темпы естественной убыли населения, а также обеспечить </w:t>
      </w:r>
      <w:r>
        <w:lastRenderedPageBreak/>
        <w:t>миграционный прирост, который полностью компенсировал естественную убыль населения: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right"/>
        <w:outlineLvl w:val="2"/>
      </w:pPr>
      <w:r>
        <w:t>Таблица 2.1</w:t>
      </w:r>
    </w:p>
    <w:p w:rsidR="007D0044" w:rsidRDefault="007D0044">
      <w:pPr>
        <w:pStyle w:val="ConsPlusNormal"/>
        <w:jc w:val="right"/>
      </w:pPr>
    </w:p>
    <w:p w:rsidR="007D0044" w:rsidRDefault="007D0044">
      <w:pPr>
        <w:pStyle w:val="ConsPlusNormal"/>
        <w:jc w:val="center"/>
      </w:pPr>
      <w:r>
        <w:t>Факторы роста численности населения Санкт-Петербурга</w:t>
      </w:r>
    </w:p>
    <w:p w:rsidR="007D0044" w:rsidRDefault="007D0044">
      <w:pPr>
        <w:pStyle w:val="ConsPlusNormal"/>
        <w:jc w:val="center"/>
      </w:pPr>
      <w:r>
        <w:t>в 2007-2014 годах</w:t>
      </w:r>
    </w:p>
    <w:p w:rsidR="007D0044" w:rsidRDefault="007D00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D0044">
        <w:tc>
          <w:tcPr>
            <w:tcW w:w="2268" w:type="dxa"/>
          </w:tcPr>
          <w:p w:rsidR="007D0044" w:rsidRDefault="007D004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2014</w:t>
            </w:r>
          </w:p>
        </w:tc>
      </w:tr>
      <w:tr w:rsidR="007D0044">
        <w:tc>
          <w:tcPr>
            <w:tcW w:w="2268" w:type="dxa"/>
          </w:tcPr>
          <w:p w:rsidR="007D0044" w:rsidRDefault="007D0044">
            <w:pPr>
              <w:pStyle w:val="ConsPlusNormal"/>
            </w:pPr>
            <w:r>
              <w:t>Численность населения (на 1 января), тыс. чел.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4764,9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4798,7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4832,8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4899,3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4953,2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5131,9</w:t>
            </w:r>
          </w:p>
        </w:tc>
      </w:tr>
      <w:tr w:rsidR="007D0044">
        <w:tc>
          <w:tcPr>
            <w:tcW w:w="2268" w:type="dxa"/>
          </w:tcPr>
          <w:p w:rsidR="007D0044" w:rsidRDefault="007D0044">
            <w:pPr>
              <w:pStyle w:val="ConsPlusNormal"/>
            </w:pPr>
            <w:r>
              <w:t>Число родившихся, тыс. чел.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67,2</w:t>
            </w:r>
          </w:p>
        </w:tc>
      </w:tr>
      <w:tr w:rsidR="007D0044">
        <w:tc>
          <w:tcPr>
            <w:tcW w:w="2268" w:type="dxa"/>
          </w:tcPr>
          <w:p w:rsidR="007D0044" w:rsidRDefault="007D0044">
            <w:pPr>
              <w:pStyle w:val="ConsPlusNormal"/>
            </w:pPr>
            <w:r>
              <w:t>Число умерших, тыс. чел.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60,2</w:t>
            </w:r>
          </w:p>
        </w:tc>
      </w:tr>
      <w:tr w:rsidR="007D0044">
        <w:tc>
          <w:tcPr>
            <w:tcW w:w="2268" w:type="dxa"/>
          </w:tcPr>
          <w:p w:rsidR="007D0044" w:rsidRDefault="007D0044">
            <w:pPr>
              <w:pStyle w:val="ConsPlusNormal"/>
            </w:pPr>
            <w:r>
              <w:t>Естественная убыль (прирост) населения, тыс. чел.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+0,7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+3,9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+7,0</w:t>
            </w:r>
          </w:p>
        </w:tc>
      </w:tr>
      <w:tr w:rsidR="007D0044">
        <w:tc>
          <w:tcPr>
            <w:tcW w:w="2268" w:type="dxa"/>
          </w:tcPr>
          <w:p w:rsidR="007D0044" w:rsidRDefault="007D0044">
            <w:pPr>
              <w:pStyle w:val="ConsPlusNormal"/>
            </w:pPr>
            <w:r>
              <w:t>Миграционный прирост, тыс. чел.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52,8</w:t>
            </w:r>
          </w:p>
        </w:tc>
      </w:tr>
      <w:tr w:rsidR="007D0044">
        <w:tc>
          <w:tcPr>
            <w:tcW w:w="2268" w:type="dxa"/>
          </w:tcPr>
          <w:p w:rsidR="007D0044" w:rsidRDefault="007D0044">
            <w:pPr>
              <w:pStyle w:val="ConsPlusNormal"/>
            </w:pPr>
            <w:r>
              <w:t>Общий прирост населения, тыс. чел.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59,8</w:t>
            </w:r>
          </w:p>
        </w:tc>
      </w:tr>
    </w:tbl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Начиная с 2003 года численность населения Санкт-Петербурга начала увеличиваться за счет превышения миграционного прироста над естественной убылью населения, а начиная с 2012 года в Санкт-Петербурге отмечается естественный прирост населения. По итогам десяти месяцев 2015 года естественный прирост населения сохранился и составил 7143 человека.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Численность постоянного населения Санкт-Петербурга, составлявшая на начало 2007 года 4747,5 тысячи человек, достигла к началу 2015 года 5191,7 тысячи человек (увеличение за указанный период составило 9,4 процента).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Численность детского населения увеличилась с 717309 человек на 01.01.2007 до 781435 человек на 01.01.2015 (увеличение за указанный период составило 8,9 процента).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22.09.2012 второй раз в истории Санкт-Петербурга родился пятимиллионный житель. В 2012 году также был превышен исторический максимум численности постоянного населения Санкт-Петербурга 1991 года (5007,5 тысячи человек).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последние годы в Санкт-Петербурге наметились устойчивые тенденции роста рождаемости и снижения смертности. Общий коэффициент рождаемости увеличился к началу 2015 года до 13,0 промилле; общий коэффициент смертности снизился до 11,7 промилле. Это лучшие значения показателей за последние 30 лет.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Число рождений увеличилось с 40,1 тысячи человек в 2006 году до 67,2 тысячи человек в 2014 году (рост в 1,7 раза). При этом рост рождаемости в 2013-2014 годах отмечался на фоне сокращения численности женщин активного репродуктивного возраста (20-29 лет).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Улучшается соотношение регистрируемых браков и разводов: в 2006 году на 1000 браков </w:t>
      </w:r>
      <w:r>
        <w:lastRenderedPageBreak/>
        <w:t>приходилось 599 разводов, в 2014 году - 463 развода.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Наблюдается постепенное снижение доли детей, рожденных вне зарегистрированного брака, в общем числе рождений - с 25,7 процента в 2007 году до 18,8 процента в 2014 году.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Доля детей-сирот и детей, оставшихся без попечения родителей, в общей численности детского населения в Санкт-Петербурге сократилась с 2,7 процента на начало 2007 года до 1,7 процента на начало 2015 года.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родителей, увеличилась с 70,8 процента на начало 2007 года до 81,8 процента на начало 2015 года.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результате реализации в 2007-2014 годах целевых жилищных программ Санкт-Петербурга ("Молодежи - доступное жилье", "Развитие долгосрочного жилищного кредитования в Санкт-Петербурге", "Жилье работникам бюджетной сферы", "Санкт-Петербургские жилищные сертификаты", "Расселение коммунальных квартир в Санкт-Петербурге") жилищные условия улучшили более 46 тысяч семей.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Санкт-Петербург в полной мере осуществляет обеспечение жилыми помещениями многодетных семей, а также детей-сирот и детей, оставшихся без попечения родителей, не имеющих в собственности жилого помещения.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целях повышения экономической самостоятельности семей активно внедряются модели содействия возвращению родителя, находившегося в отпуске по уходу за ребенком, к профессиональной деятельности.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Сочетанию профессиональных и семейных обязанностей способствует развитая сеть учреждений дошкольного образования. В результате ликвидации дефицита мест в детских садах к началу 2015 года в Санкт-Петербурге была обеспечена стопроцентная доступность дошкольного образования для детей в возрасте от 3 до 7 лет; для детей в возрасте до 3 лет обеспеченность увеличилась до 77 процентов.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рамках социального партнерства урегулированы вопросы включения положений, обеспечивающих равные права и возможности женщин и мужчин, в соглашения и коллективные договоры, регулирующие социально-трудовые отношения.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Меры социальной поддержки и дополнительные меры социальной поддержки семей в связи с рождением детей сыграли важную роль в существенном росте суммарного коэффициента рождаемости (с 1,076 в 2006 году до 1,522 в 2014 году) и обеспечили увеличение доли рождений третьих и последующих детей в общем числе рожденных детей (с 6,5 процентов в 2006 году до 12,1 процента в 2015 году). Число многодетных семей увеличилось с 9399 на начало 2007 года до 26907 на 01.10.2015.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Несмотря на рост численности граждан пожилого возраста число умерших снизилось с 70,0 тысяч в 2006 году до 60,2 тысячи в 2014 году (на 14,0 процента).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Санкт-Петербурге постоянно растет показатель ожидаемой продолжительности жизни при рождении: с 69,27 лет в 2006 году до 74,57 в 2014 году (рост на 5,3 года). При этом за указанный период данный показатель вырос у женщин почти на 3,5 года (с 75,19 до 78,68 лет), у мужчин - более чем на 6,7 года (с 63,09 до 69,83 года). Разрыв в продолжительности жизни женщин и мужчин сократился за указанный период на 3,25 года (с 12,1 года в 2006 году до 8,85 года в 2014 году).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Значение показателя ожидаемой продолжительности жизни при рождении в Санкт-Петербурге является одним из самых высоких среди российских регионов: по итогам 2014 года Санкт-Петербург - на четвертом месте после Республики Ингушетия (79,42 года), Москвы (76,70 </w:t>
      </w:r>
      <w:r>
        <w:lastRenderedPageBreak/>
        <w:t>года) и Республики Дагестан (75,83 года).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Позитивным изменениям в демографической ситуации способствовали следующие факторы: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улучшение общей социально-экономической ситуации (в докризисный период);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вхождение в последние годы в репродуктивный возраст многочисленного поколения женщин, рожденных в 80-е годы XX века;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предоставление за счет средств федерального бюджета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дополнительных мерах государственной поддержки семей, имеющих детей" материнского (семейного) капитала, направленного на стимулирование рождений вторых и последующих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предоставление за счет средств бюджета Санкт-Петербурга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Санкт-Петербурга от 30.11.2011 N 810-151 "О материнском (семейном) капитале в Санкт-Петербурге" материнского (семейного) капитала, направленного на стимулирование рождений третьих и последующих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предоставление за счет средств бюджета Санкт-Петербурга семьям, имеющим детей, мер социальной поддержки, дополнительных мер социальной поддержки и социальной помощи, в том числе направленных на стимулирование рождаемости,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Санкт-Петербурга от 09.11.2011 N 728-132 "Социальный кодекс Санкт-Петербурга".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Наряду с этим значительную роль в положительных изменениях демографической ситуации сыграли планы мероприятий и программы, направленные на сохранение здоровья населения, в том числе мероприятия регионального уровня по реализации приоритетного национального проекта "Здоровье".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(с 16,2 на 100 тысяч родившихся живыми в 2007 году до 14,9 в 2014 году) и приблизить уровень младенческой смертности к показателям европейских стран. По итогам 2014 года коэффициент младенческой смертности в Санкт-Петербурге снизился до 4,3 промилле и являлся самым низким среди субъектов Российской Федерации.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Доля расходов на социальную политику в бюджете Санкт-Петербурга росла опережающими темпами по сравнению с темпами роста доходов и расходов бюджета Санкт-Петербурга. Так, с 2012 по 2015 год доходы выросли на 7,6 процента, расходы на 7,2 процента, расходы на социальную политику - на 28,6 процента и в 2015 году составили 60,1 миллиарда рублей.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Наряду с указанными позитивными тенденциями ряд проблем демографического развития Санкт-Петербурга остаются нерешенными.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Величина суммарного коэффициента рождаемости (1,522 в 2014 году) все еще далека от уровня, необходимого для простого замещения поколения родителей поколением детей (2,14 ребенка на женщину).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Сохраняется тенденция увеличения возраста матери при рождении первенца, что при снижающемся, но все еще недопустимо высоком уровне абортов увеличивает риск бесплодия.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Низкий уровень рождаемости ведет к демографическому старению населения.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Санкт-Петербурге отмечается следующая динамика численности населения по основным возрастным группам: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доля лиц старше трудоспособного возраста в общей численности населения постоянно растет (с 23,9 процента в 2006 году до 25,7 процента в 2014 году);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доля лиц в трудоспособном возрасте постоянно снижается (с 63,4 процента в 2006 году до 61,1 процента в 2014 году);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доля лиц моложе трудоспособного возраста снижалась до 2011 года (с 12,7 процента в 2006 году до 12,1 процента в 2011 году) и в настоящее время растет (до 13,2 процента в 2014 году).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Как следствие отмечается рост уровня демографической нагрузки на трудоспособное население Санкт-Петербурга (с 577,13 на 1000 населения трудоспособного возраста в 2006 году до 658,78 в 2014 году).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Сохраняется существенная гендерная диспропорция в населении старше трудоспособного возраста: на начало 2014 года на 1000 мужчин в возрасте 70 лет и старше приходились 2484 женщины (на начало 2007 года на 1000 мужчин в возрасте 70 лет и старше - 2673 женщины).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Средний возраст населения Санкт-Петербурга на начало 2014 года увеличился до 41,2 года.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Возрастают социальные и экономические издержки семей, обеспечивающих уход за пожилыми родственниками, снижается надежность семьи как источника поддержки пожилых людей. В зоне риска находятся одинокие пожилые люди и проживающие отдельно от взрослых детей пожилые супружеские пары.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Сохраняется низкая продолжительность жизни мужчин, во многом обусловленная их высокой смертностью в трудоспособном возрасте. Из общего числа умерших в 2014 году почти 22 процента составляют граждане трудоспособного возраста, 76,7 процента из них - это мужчины.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Структура причин смертности в Санкт-Петербурге на протяжении последних лет остается неизменной - лидирующие места продолжают занимать заболевания системы кровообращения (57,8 процента в общей смертности в 2014 году), новообразования (21,6 процента), а также смертность от внешних причин (6,9 процента).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Уровень смертности во многом обусловлен высоким уровнем заболеваемости населения, распространенностью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 показателю ожидаемой продолжительности жизни Санкт-Петербург отстает от экономически развитых стран более чем на 7 лет.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Отмечается ухудшение показателей репродуктивного здоровья женщин фертильного возраста. В частности, сохраняется рост онкологических заболеваний репродуктивной системы, растут случаи женского бесплодия, увеличивается число ВИЧ-инфицированных женщин.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Одним из факторов, негативно влияющих на репродуктивное здоровье женщин, остается прерывание беременности. Несмотря на снижение числа абортов (число абортов на 100 родов снизилось с 45,7 в 2011 году до 39,8 в 2013 году), частота искусственного прерывания беременности остается высокой, что свидетельствует о необходимости продолжения реализации комплекса мер, направленных на профилактику абортов и сохранение беременности, включая развитие сети специализированных служб, оказывающих медицинскую и социально-психологическую помощь женщинам в случаях незапланированной беременности.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Сохраняется высокой частота осложнений во время беременности и родов, что приводит к рождению недоношенных и маловесных детей, которые нуждаются в продолжительном лечении и реабилитации.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В период реализации Концепции на демографическую ситуацию будут оказывать влияние следующие демографические риски, связанные с изменением половозрастной структуры населения: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сокращение численности женщин активного репродуктивного возраста (20-29 лет) в 2016-2023 годах;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сокращение численности женщин в возрасте 30-44 лет в 2022-2025 годах;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увеличение численности населения старше трудоспособного возраста в 2016-2025 годах;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сокращение численности населения трудоспособного возраста в 2016-2025 годах;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увеличение демографической нагрузки на трудоспособное население в 2016-2025 годах.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Старение населения Санкт-Петербурга порождает необходимость привлечения во все более возрастающих масштабах финансовых, материальных и трудовых ресурсов для реализации целей государственной политики в отношении граждан пожилого возраста, обеспечения достойного уровня и качества их жизни путем материального обеспечения, содействия занятости, профессиональной и личностной самореализации, медицинской помощи и лекарственного обеспечения, социального обслуживания, обеспечения доступности образовательных, культурных и досуговых услуг, услуг в сфере физической культуры и спорта.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Вследствие спада в ведущих отраслях экономики Санкт-Петербурга и значительной девальвации рубля сальдо международной миграции снизилось с 37039 человек в 2013 году до 5301 человека в 2014 году, а в 2015 году стало отрицательным. Ввиду сохранения в ближайшие годы отрицательного сальдо международной миграции и резкого снижения миграционного прироста темпы роста населения Санкт-Петербурга существенно замедлятся. В дальнейшем, по мере выхода экономики из кризиса, можно ожидать нового увеличения миграционного прироста и темпов роста численности населения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Несмотря на снижение объемов международной миграции, в настоящее время актуальными остаются риски нелегальной миграции, порождаемых ею нарушений прав граждан в Санкт-Петербурге и самих иностранных работников, возникающего на этой почве обострения межнациональных отношений. Сложной, но крайне важной задачей остается создание целостной системы регулирования миграции, обеспечивающей ее перевод в правовое поле, сбалансированное использование возможностей внутрироссийской и международной миграции для удовлетворения потребностей Санкт-Петербурга в работниках необходимых профессий и квалификаций, интеграции мигрантов в жизнь Санкт-Петербурга.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3. Цели и задачи демографической политики Санкт-Петербурга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Целями демографической политики Санкт-Петербурга являются: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увеличение к 2025 году продолжительности жизни населения до 79 лет при одновременном увеличении здоровой (активной) жизни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улучшение репродуктивного здоровья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рост к 2025 году суммарного коэффициента рождаемости до 1,614 при одновременном повышении качества жизни петербургских семей с несовершеннолетними детьми;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оптимизация миграционных процессов.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Для достижения поставленных целей предполагается решение следующих задач: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сокращение уровня смертности (прежде всего граждан в трудоспособном возрасте);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повышение эффективности службы родовспоможения и детства, снижение материнской и младенческой смертности;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укрепление здоровья населения (включая репродуктивное здоровье), формирование мотивации для ведения здорового образа жизни;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повышение уровня рождаемости, создание условий, благоприятствующих рождению вторых и последующих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адаптация социально-экономической инфраструктуры Санкт-Петербурга к процессу старения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привлечение мигрантов в соответствии с потребностями демографического и социально-экономического развития Санкт-Петербурга (с учетом необходимости их адаптации и интеграции).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4. Сокращение уровня смертности населения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Решение задачи по сокращению уровня смертности населения включает в себя: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4.1. Сокращение уровня смертности от заболеваний сердечно-сосудистой системы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информирования населения о факторах риска развития инсульта, симптомах острого коронарного синдрома и правилах действий больных и их окружающих при развитии неотложных состояний;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создания комплексной системы профилактики факторов риска, ранней диагностики с применением передовых технологий, внедрения образовательных программ, направленных на предупреждение развития заболеваний сердечно-сосудистой системы;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улучшения материально-технического обеспечения учреждений здравоохранения, оказывающих помощь, в том числе экстренную, больным, страдающим сердечно-сосудистыми заболеваниями; оснащение и кадровое обеспечение учреждений здравоохранения в соответствии с установленными стандартами;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доступности высокотехнологичной медицинской помощи больным, страдающим сердечно-сосудистыми заболеваниями, а также развитие системы восстановительного лечения и реабилитации указанных больных;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системы маршрутизации пациентов с сердечно-сосудистыми заболеваниями и факторами риска их развития (начиная с этапа первичной профилактики и заканчивая оказанием специализированной медицинской помощи и последующей медицинской реабилитацией);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эффективности диспансерного наблюдения и ведения больных, перенесших острый коронарный синдром.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4.2. Сокращение уровня смертности от онкологических заболеваний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информирования населения о факторах риска развития и методах профилактики онкологических заболеваний, а также по вопросам онкологической настороженности и раннего выявления онкологических заболеваний;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качества онкологического компонента диспансеризации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развития программ профилактики, а также скрининговых программ раннего выявления </w:t>
      </w:r>
      <w:r>
        <w:lastRenderedPageBreak/>
        <w:t>онкологических заболеваний; повышения эффективности работы медицинских организаций первичного звена здравоохранения по выявлению онкологических заболеваний на ранних стадиях, в том числе с использованием скрининговых методов;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сети первичных онкологических кабинетов в структуре поликлиник;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внедрения высокоэффективных радиологических, химиотерапевтических и комбинированных хирургических методов лечения с использованием клинических протоколов;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доступности высокотехнологических методов лечения для пациентов с онкологическими заболеваниями;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внедрения современных программ реабилитации онкологических больных;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4.3. Сокращение уровня смертности от болезней органов дыхания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информирования населения о факторах риска развития и методах профилактики болезней органов дыхания, а также по вопросам приверженности к здоровому образу жизни (отказ от курения);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открытия центров помощи пациентам пульмонологического профиля при отказе от табакокурения;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профилактики гриппа и пневмококковой инфекции в группах высокого риска (пациенты с пневмониями и хроническими обструктивными заболеваниями легких, сердечно-сосудистыми заболеваниями, сахарным диабетом тяжелого течения);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качества диспансерного наблюдения и ведения пациентов с хронической обструктивной болезнью легких и бронхиальной астмой;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схем маршрутизации пациентов с пневмонией и астматическим статусом, хронической обструктивной болезнью легких;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квалификации врачей первичного звена здравоохранения, участвующих в оказании медицинской помощи больным с заболеваниями органов дыхания.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4.4. Сокращение уровня смертности от туберкулеза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программ профилактики, организации противотуберкулезной помощи населению, включая обеспечение противотуберкулезными лекарственными препаратами;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привлечения к профилактическим обследованиям на туберкулез граждан из социальных групп риска;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доступной специализированной фтизиатрической помощи;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предупреждения распространения лекарственно-устойчивых форм туберкулеза;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внедрения программ по химиопрофилактике туберкулеза среди ВИЧ-инфицированных граждан;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программ социально-психологической поддержки больных туберкулезом.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4.5. Сокращение уровня смертности от ВИЧ/СПИДа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программ профилактики, выявления и лечения ВИЧ-инфицированных граждан, а также внедрения новых инновационных технологий их лечения и социальной реабилитации;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ВИЧ-инфицированных граждан равным низкопороговым доступом к первичной медико-санитарной и специализированной медицинской помощи, уходу и социально-психологической поддержке; снижение стигматизации и дискриминации при получении медицинской, социальной и других видов помощи;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формирования у ВИЧ-инфицированных граждан устойчивой приверженности к диспансерному наблюдению и лечению;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осуществления максимального охвата ВИЧ-инфицированных больных химиопрофилактикой оппортунистических инфекций и коинфекций (прежде всего, туберкулеза);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мер противодействия распространению ВИЧ-инфекции и вирусных гепатитов B и C;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комплексного подхода к профилактике вертикальной передачи ВИЧ-инфекции (предупреждения заражения ВИЧ-инфекцией женщин детородного возраста, нежелательных беременностей у ВИЧ-инфицированных женщин, минимизации риска передачи ВИЧ-инфекции от матери ребенку, предоставления необходимого лечения и социальной помощи ВИЧ-инфицированным женщинам, их детям и семьям);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мер профилактики заражения ВИЧ-инфекцией при оказании медицинской помощи в медицинских организациях;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специализированных отделений (служб), оказывающих социальные услуги ВИЧ-инфицированным гражданам, в структуре государственных учреждений социального обслуживания населения, находящихся в ведении администраций районов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реализации специальных программ по профилактике, лечению и паллиативной помощи ВИЧ-инфицированным лицам, отбывающим наказание в виде лишения свободы;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государственной поддержки социально ориентированных некоммерческих организаций, осуществляющих на территории Санкт-Петербурга деятельность в сфере социальной поддержки граждан.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4.6. Сокращение уровня смертности от болезней органов пищеварения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информирования населения о факторах риска развития и методах профилактики заболеваний органов пищеварения, а также по вопросам приверженности к здоровому образу жизни (здоровое питание, отказ от употребления алкоголя и его суррогатов);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диспансерного наблюдения за пациентами с язвенной болезнью и заболеваниями печени, повышения приверженности к лечению;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квалификации врачей первичного звена здравоохранения, участвующих в оказании медицинской помощи больным с заболеваниями органов пищеварения.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4.7. Совершенствование системы оказания медицинской помощи больным с психическими расстройствами и расстройствами поведения, повышение уровня выявления, качества диагностики, лечения и профилактики психических и поведенческих расстройств, повышение качества социально-психологической и трудовой реабилитации пациентов.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4.8. Развитие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 (далее - региональный сегмент),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модернизации наркологической службы Санкт-Петербурга, совершенствования оказания медицинской помощи по профилю "наркология";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специализированных отделений (служб), оказывающих социальные услуги потребителям наркотиков и созависимым лицам, в структуре государственных учреждений социального обслуживания населения, находящихся в ведении администраций районов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содействия занятости наркологических больных, прошедших лечение и комплексную реабилитацию;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организации экспериментальной и инновационной деятельности в сфере комплексной реабилитации и ресоциализации наркологических больных, в том числе внедрения информационных технологий в деятельность субъектов, включенных в региональный сегмент;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государственной поддержки социально ориентированных некоммерческих организаций, осуществляющих на территории Санкт-Петербурга мероприятия по медицинской и социальной реабилитации лиц, осуществляющих незаконное потребление наркотических средств или психотропных веществ;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межрегионального сотрудничества в области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4.9. Сокращение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совершенствования организации дорожного движения, профилактики детского дорожно-транспортного травматизма, совершенствования работы по противодействию употребления алкоголя и других психоактивных веществ водителями транспортных средств, а также повышения оперативности и качества оказания медицинской помощи пострадавшим в дорожно-транспортных происшествиях на всех ее этапах.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4.10. 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и экономического стимулирования деятельности работодателей по обеспечению безопасных условий труда.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4.11. Сокращение уровня смертности от самоубийств за счет повышения эффективности профилактической работы с гражданами из групп риска, направленной на предупреждение суицидов, развития сети кризисных центров, специализированных служб психологического консультирования, а также телефонов доверия.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4.12. Реализацию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4.13. Активизацию мероприятий по привлечению частного капитала с использованием механизмов государственно-частного партнерства в целях развития и модернизации инфраструктуры здравоохранения и улучшения качества медицинской помощи населению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Комитет по здравоохранению совместно с Санкт-Петербургским государственным бюджетным учреждением здравоохранения "Медицинский информационно-аналитический центр" осуществляют мониторинг и анализ системы медико-демографических показателей, характеризующих структуру и динамику смертности населения по причинам смерти, а также принимают участие в совершенствовании механизмов государственной системы мониторинга ситуации по ВИЧ-инфекции и другим социально значимым заболеваниям.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5. Повышение эффективности службы родовспоможения</w:t>
      </w:r>
    </w:p>
    <w:p w:rsidR="007D0044" w:rsidRDefault="007D0044">
      <w:pPr>
        <w:pStyle w:val="ConsPlusNormal"/>
        <w:jc w:val="center"/>
      </w:pPr>
      <w:r>
        <w:t>и детства, снижение материнской и младенческой смертности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Решение задачи по повышению эффективности службы родовспоможения и детства включает в себя: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службы родовспоможения путем развития трехуровневой системы оказания акушерско-гинекологической помощи в соответствии с утвержденными порядками и стандартами оказания медицинской помощи;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повышение доступности и качества оказания бесплатной медицинской помощи женщинам в период беременности и родов и новорожденным детям за счет укрепления материально-технического и кадрового обеспечения службы материнства и детства в соответствии со стандартами оснащения родовспомогательных учреждений, развития высокотехнологичной медицинской помощи женщинам в период беременности и родов и новорожденным детям;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навыков проведения первичной реанимации новорожденных сотрудниками родовспомогательных учреждений;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системы выхаживания новорожденных с низкой и экстремально низкой массой тела путем дооснащения учреждений родовспоможения и детства медицинским оборудованием, подготовки высококвалифицированных медицинских кадров, развития телекоммуникационных технологий;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медико-психологической службы, ориентированной на профилактику абортов и сохранение беременности, при медицинских организациях, оказывающих медицинскую помощь в сфере акушерства и гинекологии;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внедрение клинических рекомендаций по лечению новорожденных;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системы раннего выявления и коррекции нарушений развития ребенка путем пренатальной (дородовой) диагностики, проведения неонатального скрининга на наследственные и врожденные заболевания, а также аудиологического скрининга детей первого года жизни;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специализированной медицинской помощи детям, совершенствование неонатальной и фетальной хирургии;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обеспечение специальным питанием беременных женщин, кормящих матерей по медицинским показаниям, в том числе через специальные пункты питания и организации торговли в соответствии с законодательством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системы ранней информационной поддержки семей, в которых родился ребенок с нарушением развития;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использование потенциала медицинских организаций Санкт-Петербурга для оказания высокотехнологичной помощи, в том числе экстракорпорального оплодотворения, жителям Санкт-Петербурга и других субъектов Российской Федерации.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lastRenderedPageBreak/>
        <w:t>6. Укрепление здоровья населения, формирование мотивации</w:t>
      </w:r>
    </w:p>
    <w:p w:rsidR="007D0044" w:rsidRDefault="007D0044">
      <w:pPr>
        <w:pStyle w:val="ConsPlusNormal"/>
        <w:jc w:val="center"/>
      </w:pPr>
      <w:r>
        <w:t>для ведения здорового образа жизни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Решение задачи по укреплению здоровья населения включает в себя: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6.1. Укрепление здоровья детей и подростков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организации и проведения вакцинации, профилактических медицинских осмотров и диспансеризации в целях раннего выявления нарушений состояния здоровья у детей и подростков (включая детей-сирот, детей, оставшихся без попечения родителей, и детей, оказавшихся в трудной жизненной ситуации, пребывающих в стационарных учреждениях системы образования, здравоохранения и социальной защиты, а также детей-сирот и детей, оставшихся без попечения родителей, переданных под опеку или попечительство, в приемную семью);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доступности первичной медико-санитарной, специализированной, в том числе высокотехнологичной, медицинской помощи детям;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мер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системы оказания реабилитационной помощи детям и подросткам, восстановительной медицины;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оказания медицинской помощи детям и подросткам в образовательных организациях;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мер по раннему выявлению, лечению, комплексной реабилитации и ресоциализации детей и подростков, допускающих немедицинское потребление психоактивных веществ;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совершенствования организации питания обучающихся в государственных общеобразовательных учреждениях Санкт-Петербурга, а также государственных профессиональных образовательных учреждениях Санкт-Петербурга, реализующих образовательные программы среднего профессионального образования и основные программы профессионального обучения, в том числе обеспечения отдельных категорий указанных обучающихся питанием за счет средств бюджета Санкт-Петербурга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Санкт-Петербурга от 09.11.2011 N 728-132 "Социальный кодекс Санкт-Петербурга";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обеспечения детей, страдающих редкими (орфанными) заболеваниями, специальным лечением и питанием;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проведения регулярных занятий физической культурой во всех типах образовательных организаций;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отдыха и оздоровления детей и подростков; развития социальной инфраструктуры, ориентированной на организованный отдых, оздоровление и восстановление их здоровья;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индустрии качественных и доступных детских товаров и продуктов питания.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6.2. Укрепление здоровья взрослого населения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снижения доли рабочих мест с тяжелыми, вредными и опасными условиями труда; разработки и реализации с участием сторон социального партнерства мер экономического стимулирования деятельности работодателей по сохранению здоровья работников в процессе трудовой деятельности;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создания эффективной системы профилактики социально значимых заболеваний, предупреждения факторов их развития;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оказания медицинской помощи лицам, страдающим социально значимыми заболеваниями и заболеваниями, представляющими опасность для окружающих, и обеспечения указанных лиц лекарственными препаратами;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информирования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а также информирование об угрозе возникновения и о возникновении эпидемий;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организации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безбарьерной среды жизнедеятельности для лиц с ограниченными возможностями, развития реабилитационной индустрии, направленной на обеспечение максимальной социализации инвалидов;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оздоровления, медицинской реабилитации и санаторно-курортной помощи взрослому населению, включая подготовку медицинского персонала, разработку и внедрение новых технологий по медицинской реабилитации и санаторно-курортному лечению;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организации отдыха и оздоровления граждан, имеющих инвалидность, в том числе с сопровождающими их лицами;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санитарно-эпидемиологического благополучия населения, развития мер по гигиеническому воспитанию и просвещению;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мер социальной поддержки отдельных категорий граждан в сфере охраны здоровья и санитарно-эпидемиологического благополучия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Санкт-Петербурга как центра лечебно-оздоровительного, в том числе репродуктивного, туризма.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6.3. Укрепление репродуктивного здоровья населения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и совершенствования деятельности центров планирования семьи и репродукции;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доступности и повышения качества медицинской помощи по восстановлению репродуктивного здоровья, расширения объемов лечения бесплодия с применением вспомогательных репродуктивных технологий;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создания центров мужского здоровья;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углубленной диспансеризации подростков в целях охраны репродуктивного здоровья с последующим выполнением программ лечения и реабилитации;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центров охраны репродуктивного здоровья подростков и сети молодежных консультаций;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усиления профилактической работы по предупреждению нежелательной беременности, включая профилактику подростковой беременности;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уровня репродуктивной грамотности населения.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6.4. Формирование у жителей Санкт-Петербурга системы жизненных ценностей, установок и моделей повседневного поведения, способствующих здоровому образу жизни,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информированности граждан через средства массовой информации о влиянии на здоровье негативных факторов и возможности их предупреждения;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усиления профилактической работы по предупреждению табакокурения, алкоголизма, наркомании и токсикомании;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мер, направленных на снижение количества потребляемого алкоголя, регулирования производства, продажи и потребления алкогольной продукции;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установления на территории Санкт-Петербурга дополнительных ограничений курения табака в отдельных общественных местах и помещениях;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медицинских просветительских программ для детей, подростков и молодежи, направленных на повышение санитарно-гигиенической культуры и борьбу с вредными привычками;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продвижения социальной рекламы на тему здорового образа жизни в информационно-телекоммуникационной сети "Интернет" (в том числе в блогах и социальных сетях);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стимулирования работодателей по созданию условий для физкультурно-оздоровительной и спортивно-массовой работы, а также пропаганды здорового образа жизни;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деятельности центров здоровья на территориях районов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создания условий для внедрения инновационных оздоровительных и физкультурно-спортивных технологий в работу образовательных организаций;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дворовых спортивных площадок, школьных стадионов и других объектов физической культуры и спорта шаговой доступности;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вовлечения детей и семей с детьми в систематические занятия физической культурой и спортом, в том числе в мероприятия по выполнению нормативов Всероссийского физкультурно-спортивного комплекса "Готов к труду и обороне";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форм отдыха и оздоровления детей, направленных на формирование навыков здорового образа жизни;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доступной инфраструктуры для организации семейного отдыха и туризма;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поддержки общественных инициатив, направленных на укрепление здоровья населения.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6.5. Улучшение экологической обстановки, снижение распространенности и выраженности негативного воздействия антропогенного загрязнения природной среды на здоровье населения.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7. Повышение уровня рождаемости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Решение задачи по повышению уровня рождаемости и формированию в Санкт-Петербурге среды, дружественной к семье и детям, включает в себя: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7.1. Развитие экономической самостоятельности семьи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создания условий для повышения конкурентоспособности на рынке труда родителей, имеющих малолетних детей, желающих продолжить трудовую деятельность, на основе повышения их квалификации, дополнительного профессионального образования и профессионального обучения по профессиям, востребованным на региональном рынке труда;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поддержки работодателей, принимающих на работу лиц с высокой семейной нагрузкой, в том числе родителей, воспитывающих детей в возрасте до 3 лет;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корпоративных социальных услуг для работников с детьми, а также внутрипроизводственного обучения и опережающего профессионального обучения работников, подлежащих высвобождению;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удовлетворения потребности семей с детьми в услугах дошкольного образования, развития вариативных форм временного присмотра и ухода за детьми, в том числе с использованием механизмов государственно-частного партнерства;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системы содействия трудовой деятельности одиноких и многодетных родителей, родителей, воспитывающих детей-инвалидов, усыновителей детей-сирот и детей, оставшихся без попечения родителей, граждан, взявших детей на воспитание в семью (включая оказание данным категориям граждан содействия в трудоустройстве на условиях неполной занятости и развития дистанционных и надомных форм занятости; развития их индивидуального (семейного) предпринимательства; реализации проектов государственно-частного партнерства, направленных на создание данным категориям граждан благоприятных условий для совмещения обязанностей по воспитанию детей с трудовой деятельностью);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организации мероприятий по временному трудоустройству учащейся молодежи в свободное от учебы время.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7.2. Развитие системы государственной поддержки семей в связи с рождением (усыновлением) и воспитанием детей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механизма предоставления дополнительных гарантий и дополнительных мер социальной поддержки семей, имеющих детей, за счет средств бюджета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механизмов использования средств материнского (семейного) капитала в Санкт-Петербурге;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механизма предоставления дополнительных мер социальной поддержки семей, принявших на воспитание детей-сирот и детей, оставшихся без попечения родителей;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социальной защиты семей и детей, нуждающихся в особой заботе государства;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государственной социальной помощи семьям, предоставляемой на основании социального контракта;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осуществление мероприятий по профилактике отказов от новорожденных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механизмов организации полноценного питания нуждающихся беременных и кормящих женщин, а также малоимущих семей с детьми раннего, дошкольного и школьного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доступности для родителей помощи специалистов в области социально-психологической и социально-педагогической поддержки семьи, содействующей решению проблем детско-родительских отношений и семейной жизни;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сопровождения семей, взявших на воспитание ребенка (детей), посредством оказания им консультативной, психологической, педагогической, юридической, социальной и иной помощи;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услуг, направленных на включение в культурную жизнь и творческую деятельность членов многодетных, неполных и малообеспеченных семей;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постинтернатного сопровождения и адаптации выпускников организаций для детей-сирот и детей, оставшихся без попечения родителей, в том числе детей-инвалидов и детей с ограниченными возможностями здоровья;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кризисных центров для женщин и мужчин, в том числе с детьми, подвергшихся различным видам насилия;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создания условий для формирования доступной и качественной социальной инфраструктуры дополнительного образования и досуга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государственной поддержки социально ориентированных некоммерческих организаций, осуществляющих на территории Санкт-Петербурга деятельность в сфере социальной поддержки и защиты граждан.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7.3. Повышение доступности жилья для молодых семей и семей с детьми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оказания государственной поддержки в улучшении жилищных условий молодых семей и семей с детьми в рамках развития целевых жилищных программ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жильем многодетных семей, нуждающихся в улучшении жилищных условий, в том числе в рамках государственно-частного партнерства;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предоставления многодетным семьям земельных участков для индивидуального жилищного или дачного строительства;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доступного арендного и социального жилья для многодетных и молодых семей;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механизмов льготного ипотечного кредитования для молодых семей и семей с детьми, самостоятельно приобретающих жилье;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механизмов защиты прав участников долевого строительства и членов жилищно-строительных кооперативов; реализации дополнительных мер социальной поддержки участников долевого строительства в Санкт-Петербурге, нуждающихся в защите;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детей-сирот, детей, оставшихся без попечения родителей, и лиц из числа детей-сирот и детей, оставшихся без попечения родителей, благоустроенными жилыми помещениями специализированного жилищного фонда, а также проведения мероприятий по обеспечению сохранности закрепленных за ними помещений;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совершенствования механизмов предоставления в Санкт-Петербурге временного жилья семьям с детьми, не имеющим постоянного места жительства на территории Российской Федерации и иного социального статуса, дающего право на предоставление социального жилья;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предоставление мер социальной поддержки и дополнительных мер социальной поддержки по оплате жилого помещения и коммунальных услуг в соответствии с законодательством Российской Федерации и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7.4. Повышение ценности семейного образа жизни, сохранение духовно-нравственных традиций в семейных отношениях и семейном воспитании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проведения в средствах массовой информации на постоянной основе целенаправленной пропаганды в поддержку традиционных ценностей семьи и брака, ответственного родительства;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дополнительных образовательных программ подготовки молодежи к созданию семьи и семейным отношениям на основе традиционных семейных ценностей, конструктивному разрешению конфликтных и трудных жизненных ситуаций, формированию ответственного отношения молодежи к репродуктивному здоровью и поведению, браку и семье, старшему поколению;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реализации дополнительных образовательных программ для мужчин в целях формирования ответственного отцовства, повышения социальной роли отца, вовлечения мужчин в воспитание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реализации дополнительных образовательных программ для подростков, молодежи и молодых родителей по развитию репродуктивного и родительского потенциала;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пропаганды семейного жизнеустройства детей-сирот и детей, оставшихся без попечения родителей; информирования населения о мерах социальной поддержки граждан, принявших на воспитание детей-сирот и детей, оставшихся без попечения родителей;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качества подготовки потенциальных замещающих родителей в целях исключения возврата детей из замещающих семей в организации для детей-сирот и детей, оставшихся без попечения родителей;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проведения информационных кампаний по повышению общественного престижа семейного образа жизни, многодетности и многопоколенной семьи;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создания условий для участия коммерческих и некоммерческих организаций в социальной рекламе и других информационных проектах в сфере просвещения, образования, науки, культуры, искусства, направленных на укрепление престижа и роли семьи в обществе и государстве, а также содействие духовному развитию будущих родителей;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семейной и межсемейной волонтерской деятельности;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государственной поддержки социально ориентированных некоммерческих организаций, осуществляющих на территории Санкт-Петербурга деятельность, связанную с содействием духовному развитию личности.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8. Адаптация социально-экономической инфраструктуры</w:t>
      </w:r>
    </w:p>
    <w:p w:rsidR="007D0044" w:rsidRDefault="007D0044">
      <w:pPr>
        <w:pStyle w:val="ConsPlusNormal"/>
        <w:jc w:val="center"/>
      </w:pPr>
      <w:r>
        <w:t>Санкт-Петербурга к процессу старения населения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Решение задачи по адаптации социально-экономической инфраструктуры Санкт-Петербурга к процессу старения населения включает в себя: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8.1. Развитие системы охраны здоровья граждан пожилого возраста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совершенствования мер по профилактике преждевременного старения и предупреждению обострения хронических инвалидизирующих заболеваний гериатрического профиля;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формирования и развития трехуровневой системы оказания медицинской помощи населению по профилю "гериатрия";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разработки и внедрения новых геронтотехнологий;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оказания паллиативной медицинской помощи, направленной на улучшение качества жизни граждан пожилого возраста, страдающих неизлечимыми прогрессирующими заболеваниями и состояниями;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контроля за обеспечением пациентов пожилого возраста лекарственными средствами и изделиями медицинского назначения, включая технические средства реабилитации и протезно-ортопедические изделия;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механизма финансового обеспечения медицинской помощи в системе обязательного медицинского страхования пациентов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кадрового потенциала медицинских организаций по вопросам оказания медицинской помощи населению по профилю "гериатрия";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реализации медико-просветительских мероприятий, направленных на привлечение внимания общества к решению проблем пожилых людей и популяризацию достижений геронтологии и гериатрии, способствующих продлению периода активного долголетия;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поддержки научных исследований в области гериатрии и геронтологии.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8.2. Развитие системы социальной защиты граждан пожилого возраста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предоставления гражданам пожилого возраста, находящимся в трудной жизненной ситуации, материальной помощи за счет средств бюджета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государственных учреждений социального обслуживания населения, предоставляющих социальные услуги гражданам пожилого возраста (в том числе специализированных жилых домов для одиноких граждан пожилого возраста, стационаров дневного и ночного пребывания для престарелых граждан);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укрепления материально-технической базы и модернизации инфраструктуры действующих организаций социального обслуживания населения, предоставляющих социальные услуги гражданам пожилого возраста в различных формах социального обслуживания;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стационарозамещающих технологий предоставления социальных услуг, в том числе по долговременному уходу за гражданами пожилого возраста, полностью или частично утратившими способность к самообслуживанию;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служб проката технических средств реабилитации для граждан пожилого возраста в отделениях срочного социального обслуживания комплексных центров социального обслуживания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дополнительной подготовки специалистов, работающих с гражданами пожилого возраста (психологов, социальных работников, специалистов по социальной работе);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стимулирования родственного ухода за гражданами пожилого возраста, в том числе полностью утратившими способность к самообслуживанию;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внедрения механизмов государственно-частного партнерства в сферу социального </w:t>
      </w:r>
      <w:r>
        <w:lastRenderedPageBreak/>
        <w:t>обслуживания граждан пожилого возраста путем заключения соглашений о государственно-частном партнерстве, концессионных соглашений, инвестиционных контрактов;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государственной поддержки социально ориентированных некоммерческих организаций, осуществляющих на территории Санкт-Петербурга деятельность в сфере профилактики и охраны здоровья граждан;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благотворительности и добровольческой деятельности в сфере социального обслуживания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осуществления мер безопасности при оказании добровольческой помощи одиноким гражданам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независимой оценки качества оказания социальных услуг гражданам пожилого возраста и инвалидам.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8.3. Создание условий и механизмов сохранения или повторной интеграции пожилых людей в сферу профессиональной деятельности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бесплатного информирования граждан предпенсионного и пенсионного возраста, желающих продолжить трудовую деятельность, об имеющихся вакансиях на рынке труда в Санкт-Петербурге;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разработки и реализации особых форм психологической и профориентационной работы, направленных на адаптацию пожилых граждан к современным требованиям рынка труда;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реализации специальных программ профессионального обучения граждан предпенсионного и пенсионного возраста из числа ищущих работу;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оказания содействия в трудоустройстве на условиях неполной занятости и развития дистанционных и надомных форм занятости для граждан старше трудоспособного возраста, в том числе пожилых лиц с инвалидностью;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наставничества посредством использования трудового потенциала граждан предпенсионного и пенсионного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поддержки работодателей, создающих рабочие места для граждан пожилого возраста, в том числе имеющих инвалидность;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содействия развитию малого предпринимательства и самозанятости граждан пенсионного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осуществления мероприятий по недопущению возрастной дискриминации на рынке труда, в том числе общественного контроля за соблюдением законодательства, регулирующего занятость работников пожилого возраста.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8.4. Создание условий для удовлетворения образовательных потребностей граждан пожилого возраста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институциональной инфраструктуры, обеспечивающей образовательное консультирование и реализацию дополнительных образовательных программ, направленных на формирование различных видов функциональной грамотности лиц пожилого возраста (компьютерной, финансовой, правовой, экологической, языковой и других);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информационного обеспечения о предоставляемых образовательных услугах для граждан пожилого возраста и обеспечения их доступа к информационным и образовательным ресурсам;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развития социального предпринимательства в сфере обучения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добровольчества в сфере обучения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осуществления мероприятий, направленных на развитие институтов доверия к качеству дополнительного образования граждан пожилого возраста.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8.5. Создание условий для систематических занятий физической культурой и спортом граждан пожилого возраста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осуществления мероприятий по пропаганде физической культуры и спорта среди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организации регулярных доступных физкультурных мероприятий и соревнований для граждан пожилого возраста, в том числе имеющих инвалидность;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создания условий для физкультурно-оздоровительных занятий граждан старшего возраста в организациях социального обслуживания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системы проката спортивного инвентаря для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кадрового обеспечения физкультурно-оздоровительной и массовой спортивной работы с гражданами пожилого возраста.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8.6. Создание условий для организации досуга граждан пожилого возраста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повышения качества и расширения перечня услуг, предоставляемых учреждениями культуры для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планирования культурного досуга граждан пожилого возраста с учетом приоритетов развивающих и реабилитационных технологий;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пропаганды и вовлечения граждан пожилого возраста в различные виды коллекционирования, художественного и прикладного творчества;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инфраструктуры и улучшения условий проживания в садоводствах и дачных поселках, расположенных на территории Санкт-Петербурга и Ленинградской области;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садоводческих и дачных некоммерческих объединений жителей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социального туризма для граждан пожилого возраста.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8.7. Формирование комфортной потребительской среды для граждан пожилого возраста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стимулирования производства товаров и оказания услуг в целях удовлетворения потребностей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обеспечения приспособленности парка общественного транспорта к потребностям маломобильных групп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развития многоформатной инфраструктуры торговли посредством стимулирования любых форм предпринимательской активности в целях создания комфортной потребительской среды для граждан пожилого возраста, в том числе ярмарочной торговли;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организации проведения международных форумов и выставочных проектов "Старшее поколение";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развития информационных ресурсов, содержащих сведения о товарах и услугах для граждан пожилого возраста и об организациях, осуществляющих их производство и реализацию.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8.8. Защиту прав граждан пожилого возраста за счет: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разработки мер, направленных на предупреждение и раннее выявление различных форм жесткого обращения и насилия в отношении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информирования граждан пожилого возраста о случаях мошенничества, о мерах по их предотвращению, а также защиты от жестокого обращении и насилия;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механизмов предупреждения, выявления и пресечения фактов ненадлежащей рекламы товаров и услуг для пожилых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реализации программ правового просвещения и финансовой грамотности для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действующего законодательства в целях ликвидации пробелов и противоречий, используемых для совершения преступных деяний в отношении граждан пожилого возраста;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механизмов управления, межведомственного взаимодействия и общественного контроля при реализации гражданами пожилого возраста своих прав и свобод.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8.9. Формирование позитивного и уважительного отношения к старости и гражданам пожилого возраста, повышение готовности населения Санкт-Петербурга к происходящим демографическим изменениям.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9. Регулирование миграционных процессов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Решение задачи по привлечению мигрантов в соответствии с потребностями демографического и социально-экономического развития Санкт-Петербурга включает в себя: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9.1. В области внутренней миграции: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территориальной мобильности трудовых ресурсов, в том числе на основе повышения транспортной доступности Санкт-Петербурга для маятниковых мигрантов из Ленинградской области;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создание условий для миграции в Санкт-Петербург предпринимателей и инвесторов из других субъектов Российской Федерации;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регионального банка вакансий, региональных и межрегиональных систем обмена информацией в целях повышения информированности граждан о возможностях и условиях трудоустройства в Санкт-Петербурге;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организацию проведения специализированных ярмарок вакансий и учебных рабочих мест в других субъектах Российской Федерации;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обеспечение доступа граждан к медицинским, социальным и иным видам услуг по месту фактического проживания;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поддержку образовательной (учебной) миграции граждан Российской Федерации, в том числе в целях получения образования и повышения квалификации по профессиям, востребованным на региональном рынке труда;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повышение конкурентоспособности санкт-петербургских вузов на российском рынке </w:t>
      </w:r>
      <w:r>
        <w:lastRenderedPageBreak/>
        <w:t>образовательных услуг;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инфраструктуры для внутренних трудовых и учебных мигрантов на основе государственно-частного партнерства, в том числе дешевых сегментов рынка арендного жилья и системы студенческих общежитий;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взаимодействия государственных центров занятости населения с частными агентствами по вопросам трудоустройства граждан Российской Федерации вне территории их постоянного проживания.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9.2. В области внешней миграции: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создание условий для привлечения иностранной рабочей силы с учетом перспективных потребностей экономики Санкт-Петербурга в трудовых ресурсах и принципа приоритетного использования национальных кадров;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содействие переселению на постоянное место жительства лиц, имеющих особо востребованные на региональном рынке труда профессии и специальности, а также высокую квалификацию;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создание условий для миграции в Санкт-Петербург иностранных предпринимателей и инвесторов;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механизма информирования иностранных граждан о возможностях трудоустройства в Санкт-Петербурге, в том числе о программах сезонной миграции и каникулярной трудовой миграции иностранных студентов;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инфраструктуры в сфере внешней трудовой миграции на основе государственно-частного партнерства;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содействие созданию в странах исхода специализированных центров иммиграции, способствующих профессиональной подготовке и переподготовке иностранных работников, а также изучению ими русского языка, истории и основ законодательства Российской Федерации;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условий пребывания в Санкт-Петербурге иностранных студентов, их социокультурной адаптации, медицинского страхования и обеспечения безопасности;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формирование в обществе толерантного отношения к трудовой миграции и мигрантам, обеспечение эффективного контроля за соблюдением законодательства Российской Федерации в отношении трудовых мигрантов;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содействие развитию в Санкт-Петербурге культуры межнациональных и межрелигиозных отношений, формирование у мигрантов и принимающего сообщества навыков межкультурного общения, противодействия ксенофобии, национальной и расовой нетерпимости;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реализацию специальных программ, направленных на создание условий для адаптации и интеграции мигрантов и членов их семей (включая их обучение русскому языку, правовое просвещение, информирование о культурных традициях и нормах поведения);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обеспечение доступа иностранных граждан и членов их семей к медицинским, образовательным, социальным и иным видам услуг в зависимости от их правового статуса;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власти, исполнительных органов государственной власти Санкт-Петербурга, органов местного самоуправления и общественных объединений в сфере содействия адаптации и интеграции мигрантов;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государственную поддержку социально ориентированных некоммерческих организаций, осуществляющих на территории Санкт-Петербурга деятельность в сфере социальной и культурной адаптации и интеграции мигрантов, развитие межнационального сотрудничества;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кризисных центров поддержки мигрантов, включая жертв торговли людьми и иных противоправных действий;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расширение взаимодействия с международными организациями в сфере миграции и использование их потенциала;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противодействие незаконной миграции;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усиление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противодействие социальной исключенности мигрантов, пространственной сегрегации и формированию этнических анклавов;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обеспечение функционирования специальных учреждений для содержания иностранных граждан и лиц без гражданства, подлежащих административному выдворению или депортации.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9.3. В области выполнения гуманитарных обязательств в отношении вынужденных мигрантов: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инфраструктуры для размещения вынужденных мигрантов;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создание благоприятных условий для социально-экономической и социокультурной интеграции вынужденных мигрантов;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выполнение государственных обязательств по жилищному обустройству лиц, имеющих статус вынужденных переселенцев;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системы предоставления убежища;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государственную поддержку социально ориентированных некоммерческих организаций, оказывающих на территории Санкт-Петербурга помощь беженцам и вынужденным переселенцам;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оказание содействия добровольному возвращению беженцев, лиц, получивших убежище, и претендентов на получение соответствующего статуса в государства их прежнего проживания, а также переселению в третьи страны;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предоставление вынужденным мигрантам полной и объективной информации о ситуации в странах их прежнего проживания, о безопасности при добровольном возвращении в места прежнего проживания.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10. Этапы и ожидаемые результаты реализации Концепции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Реализация Концепции на период до 2025 года будет осуществляться в два этапа.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На первом этапе (2016-2018 годы) будут реализованы меры, направленные на сохранение естественного прироста населения и обеспечение устойчивого миграционного прироста, а также достижение целевых показателей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 и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 итогам реализации первого этапа планируется к началу 2019 года обеспечить: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повышение суммарного коэффициента рождаемости до 1,616 рождения;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увеличение ожидаемой продолжительности жизни до 76,7 года;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снижение смертности от болезней системы кровообращения до 720,8 случая на 100 тысяч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снижение смертности от новообразований (в том числе от злокачественных) до 248,0 случая на 100 тысяч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снижение смертности от туберкулеза до 6,8 случая на 100 тысяч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снижение смертности от дорожно-транспортных происшествий до 9,9 случая на 100 тысяч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снижение материнской смертности до 18,0 случая на 100 тысяч родившихся живыми;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сохранение младенческой смертности на уровне, не превышающем 4,6 промилле;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сохранение миграционного прироста на уровне не менее 13,0 на 10 тысяч населения.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На втором этапе (2019-2025 годы) предусматривается осуществление мероприятий по упреждающему реагированию на возможное ухудшение демографической ситуации.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связи со значительным уменьшением в рамках второго этапа численности женщин репродуктивного возраста будут приняты дополнительные меры, стимулирующие рождение в петербургских семьях второго и третьего ребенка, а также разработаны предложения по повышению доходов и уровня социальной защищенности семей с детьми на основе анализа причин их малообеспеченности.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Одним из резервов сохранения уровня рождаемости в этот период являются профилактика абортов и увеличение объемов оказания медицинской помощи по лечению бесплодия с использованием современных вспомогательных репродуктивных технологий.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При этом на втором этапе реализации Концепции основной акцент будет сделан на снижение смертности населения.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Реализация приоритета профилактики в сфере охраны здоровья будет обеспечиваться путем развития программ формирования здорового образа жизни, осуществления санитарно-противоэпидемических мероприятий, мероприятий по предупреждению и раннему выявлению факторов риска неинфекционных заболеваний, их коррекции, а также своевременного их выявления, в том числе посредством проведения профилактических и иных медицинских осмотров, диспансеризации, диспансерного наблюдения.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Планируется дальнейшее повышение эффективности первичной медико-санитарной помощи населению, разработка и внедрение механизмов стимулирования поликлинического звена на раннее выявление заболеваний, предотвращение осложнений, модернизация существующих медицинских организаций и их подразделений, формирование единых принципов маршрутизации потоков пациентов, расширение стационарозамещающих и выездных методов работы, развитие неотложной помощи, совершенствование взаимодействия поликлинических подразделений со стационарными учреждениями и подразделениями скорой медицинской помощи.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Планируется реализация комплекса мер по совершенствованию правовых, организационных и финансовых механизмов обеспечения населения необходимыми качественными, эффективными, безопасными лекарственными препаратами и медицинскими изделиями.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В целях замещения естественной убыли населения в результате возможного сокращения </w:t>
      </w:r>
      <w:r>
        <w:lastRenderedPageBreak/>
        <w:t>уровня рождаемости будут приняты дополнительные меры по привлечению на постоянное жительство в Санкт-Петербург мигрантов трудоспособного возраста.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Содействию участия граждан пожилого возраста в социальной, экономической, политической и культурной жизни Санкт-Петербурга будет способствовать система мер, направленная на учет объективных возможностей, потребностей и интересов пожилых людей. Эти меры предусматривают совершенствование медицинского обслуживания и лекарственного обеспечения, расширение спектра, объемов и повышение качества предоставляемых социальных услуг, услуг транспорта, связи, банковского сектора, информационных и коммуникационных технологий, создание условий и механизмов эффективного использования социального и трудового потенциала пожилых людей, равного доступа к основным и дополнительным образовательным программам, недопущения при трудоустройстве дискриминации по признаку возраста, создание условий для культурно-досуговой деятельности, занятий физической культурой и спортом.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рамках второго этапа при необходимости будут осуществляться уточнение основных стратегических ориентиров, приоритетов и основных направлений демографической политики Санкт-Петербурга и корректировка соответствующих государственных программ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 итогам реализации Концепции к началу 2026 года планируется обеспечить: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увеличение численности населения Санкт-Петербурга до 5,5 миллиона человек;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повышение суммарного коэффициента рождаемости до 1,614 рождения;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снижение уровня смертности населения до 10,7 промилле;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увеличение ожидаемой продолжительности жизни до 79 лет;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сохранение миграционного прироста на уровне не менее 181,0 на 10 тысяч населения.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  <w:outlineLvl w:val="1"/>
      </w:pPr>
      <w:r>
        <w:t>11. Механизм реализации Концепции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  <w:r>
        <w:t>11.1. Реализацию демографической политики Санкт-Петербурга на период до 2025 года предполагается осуществлять путем: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совершенствования законодательства Санкт-Петербурга в сфере здравоохранения, образования, социальной защиты и социального обслуживания населения с учетом задач, приоритетных направлений и мер демографической политики, включая совершенствование системы экономических стимулов для населения в сфере демографического развития;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включения задач и мероприятий, призванных улучшить демографическую ситуацию, в планы мероприятий и государственные программы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учета задач демографической политики при формировании бюджета Санкт-Петербурга, концентрации финансовых и материальных ресурсов для реализации приоритетных задач демографической политики, привлечения на эти цели дополнительных средств из внебюджетных источников финансирования;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научно-методического и кадрового обеспечения деятельности исполнительных органов государственной власти Санкт-Петербурга, направленной на управление демографическими процессами; поддержки и развития научных исследований в сфере народонаселения;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постоянного мониторинга и анализа демографических процессов и корректировки на их основе конкретных мер демографической политики Санкт-Петербурга.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11.2. В рамках научно-методического обеспечения реализации Концепции осуществляются: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научные исследования и прогнозы демографической ситуации в Санкт-Петербурге, научное сопровождение изменений в инструментах и механизмах региональной демографической политики;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системы организации научных исследований в различных областях жизнедеятельности детей и семей с детьми в целях установления научно обоснованных подходов к дальнейшему совершенствованию предоставления им государственных услуг и мер социальной поддержки;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медицинской статистики, совершенствование методологии мониторинга состояния здоровья, заболеваемости и причин смертности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обеспечение координации и устойчивого финансирования научных исследований по изучению правовых, социально-демографических, экономических, геронтологических, гериатрических, педагогических и других аспектов старения населения и проблем граждан старшего поколения;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выборочные обследования населения по проблемам занятости;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выборочные исследования по вопросам внутренней и международной миграции;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проведение иных исследований и обследований населения по приоритетным направлениям демографической политики в целях повышения эффективности расходования бюджетных средств, направляемых на реализацию мер демографической политики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оценка эффективности реализации Концепции.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В ходе анализа результатов достижения целей и задач Концепции осуществляются расчет и оценка динамики "Индекса репродуктивного и родительского потенциала семьи", "Индекса развития человеческого потенциала Санкт-Петербурга", "Индекса потерянных лет потенциальной жизни в Санкт-Петербурге", "Индекса качества жизни семей с детьми в Санкт-Петербурге" и "Индекса благополучия пожилых граждан в Санкт-Петербурге".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11.3. В рамках информационно-аналитического обеспечения реализации Концепции осуществляются: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мониторинг, анализ и прогноз демографической ситуации в Санкт-Петербурге и в разрезе районов Санкт-Петербурга;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мониторинг состояния здоровья, заболеваемости и смертности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мониторинг и анализ происходящих на территории Санкт-Петербурга миграционных процессов и их влияния на социально-экономические, демографические и иные аспекты развития города;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систем выявления и учета малообеспеченных семей, имеющих детей, в целях повышения обоснованности предоставления мер социальной поддержки и обеспечения оценки эффективности их предоставления;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совершенствование системы учета потребностей семей, имеющих в своем составе детей с ограниченными возможностями здоровья, детей-инвалидов и взрослых с инвалидностью, в предоставлении услуг в сфере здравоохранения, социальной защиты населения, образования и занятости;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повышение информированности населения, в том числе с использованием объединенного </w:t>
      </w:r>
      <w:r>
        <w:lastRenderedPageBreak/>
        <w:t>медиаресурса Правительства Санкт-Петербурга, о мерах поддержки семей в связи с рождением и воспитанием детей;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мониторинг нуждаемости граждан пожилого возраста в различных формах социального обслуживания;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привлечение средств массовой информации к реализации программ социализации пожилых людей, широкому распространению позитивного опыта участия пожилых людей в жизни общества;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мониторинг доступности и качества предоставляемых населению социальных услуг, анализ развития конкуренции на рынке услуг в сфере социального обслуживания населения;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периодическая подготовка государственных докладов о положении детей, семей с детьми и граждан пожилого возраста в Санкт-Петербурге;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обобщение и анализ правоприменительной практики принятых нормативных правовых актов Российской Федерации и Санкт-Петербурга, обеспечивающих реализацию целей, задач и основных направлений государственной миграционной политики;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расширение использования информационных технологий для анализа демографической и миграционной ситуации в Санкт-Петербурге, в том числе совершенствование механизмов сбора, хранения, обработки и распространения информации по вопросам демографического развития и миграции населения, включая создание интерактивных ресурсов в информационно-телекоммуникационной сети "Интернет", позволяющих сравнивать итоги демографического развития Санкт-Петербурга с другими субъектами Российской Федерации;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развитие международного сотрудничества в области реализации активных мер демографической и миграционной политик, в том числе в рамках интеграционных процессов на территориях государств - участников Содружества Независимых Государств и Евразийского экономического союза.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Организацию ведения мониторинга и разработки прогноза демографической ситуации в Санкт-Петербурге осуществляют Комитет по социальной политике Санкт-Петербурга, Комитет по экономической политике и стратегическому планированию Санкт-Петербурга, Комитет по здравоохранению и Комитет по информатизации и связи при участии Санкт-Петербургского государственного унитарного предприятия "Санкт-Петербургский информационно-аналитический центр", Санкт-Петербургского государственного бюджетного учреждения здравоохранения "Медицинский информационно-аналитический центр", Санкт-Петербургского государственного бюджетного учреждения "Городской информационно-методический центр "Семья", Санкт-Петербургского государственного казенного учреждения "Городской информационно-расчетный центр".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Информационно-аналитическое обеспечение реализации Концепции предполагает использование данных государственной статистики, итогов переписей населения и данных социологических исследований. Санкт-Петербург оказывает содействие Территориальному органу Федеральной службы государственной статистики по городу Санкт-Петербургу и Ленинградской области в осуществлении его полномочий в ходе проведения федеральных статистических наблюдений "Социально-демографическое обследование (микроперепись населения)" и Всероссийских переписей населения.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11.4. Финансовое обеспечение реализации Концепции осуществляется в рамках реализации государственных программ Санкт-Петербурга, </w:t>
      </w:r>
      <w:hyperlink r:id="rId38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>11.5. В целях обеспечения комплексного подхода к решению проблем демографического развития Санкт-Петербурга и повышения эффективности межведомственного взаимодействия в ходе реализации Концепции осуществляется обеспечение деятельности следующих коллегиальных совещательных и консультативных органов: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делам инвалидов при губернаторе Санкт-Петербурга, созданного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губернатора Санкт-Петербурга от 14.08.1997 N 867-р;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вопросам семьи и детства в Санкт-Петербурге, созданного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02.09.2004 N 1464;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Консультативного совета по вопросам реализации государственной национальной политики в Санкт-Петербурге при Правительстве Санкт-Петербурга, созданного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30.11.2004 N 1879;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взаимодействию с некоммерческими организациями, созданного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30.12.2005 N 2070;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Экспертно-координационного совета по развитию социального и здорового питания в Санкт-Петербурге, созданного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01.06.2006 N 641;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Совета по вопросам демографического развития Санкт-Петербурга, созданного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24.08.2006 N 1030;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проблемам ВИЧ/СПИДа при Правительстве Санкт-Петербурга, созданного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18.02.2008 N 168;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управлению качеством медицинской помощи при Правительстве Санкт-Петербурга, созданного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16.04.2009 N 407;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развитию курортного дела при Правительстве Санкт-Петербурга, созданного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17.05.2010 N 582;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делам ветеранов Санкт-Петербурга, созданного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13.03.2013 N 162;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реализации мероприятий, направленных на снижение смертности от злокачественных новообразований, при Правительстве Санкт-Петербурга, созданного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18.12.2014 N 1175;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Межведомственной комиссии по реализации мер, направленных на снижение смертности населения, при Правительстве Санкт-Петербурга, созданной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14.08.2015 N 715;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реализации проекта Всемирной организации здравоохранения "Здоровые города" в Санкт-Петербурге, созданного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28.08.2015 N 756;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Координационного совета по вопросам равноправия мужчин и женщин и профилактики насилия в Санкт-Петербурге, созданного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25.05.2016 N 135-р;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 xml:space="preserve">Консультативного совета по вопросам реализации государственной миграционной политики в Санкт-Петербурге, созданного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06.10.2016 N 869;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lastRenderedPageBreak/>
        <w:t xml:space="preserve">Координационного совета при Правительстве Санкт-Петербурга по вопросам попечительства в сфере социальной защиты, образования и здравоохранения, созданного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20.04.2017 N 291.</w:t>
      </w:r>
    </w:p>
    <w:p w:rsidR="007D0044" w:rsidRDefault="007D0044">
      <w:pPr>
        <w:pStyle w:val="ConsPlusNormal"/>
        <w:jc w:val="both"/>
      </w:pPr>
      <w:r>
        <w:t xml:space="preserve">(п. 11.5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Правительства Санкт-Петербурга от 27.07.2017 N 42-рп)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11.6. Механизмом контроля за ходом реализации Концепции являются аналитические доклады по итогам реализации первого и второго этапов Концепции.</w:t>
      </w:r>
    </w:p>
    <w:p w:rsidR="007D0044" w:rsidRDefault="007D0044">
      <w:pPr>
        <w:pStyle w:val="ConsPlusNormal"/>
        <w:spacing w:before="220"/>
        <w:ind w:firstLine="540"/>
        <w:jc w:val="both"/>
      </w:pPr>
      <w:r>
        <w:t>11.7. Ответственным за координацию деятельности по реализации Концепции является Комитет по социальной политике Санкт-Петербурга.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right"/>
        <w:outlineLvl w:val="1"/>
      </w:pPr>
      <w:r>
        <w:t>Приложение</w:t>
      </w:r>
    </w:p>
    <w:p w:rsidR="007D0044" w:rsidRDefault="007D0044">
      <w:pPr>
        <w:pStyle w:val="ConsPlusNormal"/>
        <w:jc w:val="right"/>
      </w:pPr>
      <w:r>
        <w:t>к Концепции демографической политики</w:t>
      </w:r>
    </w:p>
    <w:p w:rsidR="007D0044" w:rsidRDefault="007D0044">
      <w:pPr>
        <w:pStyle w:val="ConsPlusNormal"/>
        <w:jc w:val="right"/>
      </w:pPr>
      <w:r>
        <w:t>Санкт-Петербурга на период до 2025 года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pStyle w:val="ConsPlusNormal"/>
        <w:jc w:val="center"/>
      </w:pPr>
      <w:r>
        <w:t>ПОКАЗАТЕЛИ</w:t>
      </w:r>
    </w:p>
    <w:p w:rsidR="007D0044" w:rsidRDefault="007D0044">
      <w:pPr>
        <w:pStyle w:val="ConsPlusNormal"/>
        <w:jc w:val="center"/>
      </w:pPr>
      <w:r>
        <w:t>ЭФФЕКТИВНОСТИ РЕАЛИЗАЦИИ КОНЦЕПЦИИ ДЕМОГРАФИЧЕСКОЙ ПОЛИТИКИ</w:t>
      </w:r>
    </w:p>
    <w:p w:rsidR="007D0044" w:rsidRDefault="007D0044">
      <w:pPr>
        <w:pStyle w:val="ConsPlusNormal"/>
        <w:jc w:val="center"/>
      </w:pPr>
      <w:r>
        <w:t>САНКТ-ПЕТЕРБУРГА НА ПЕРИОД ДО 2025 ГОДА</w:t>
      </w:r>
    </w:p>
    <w:p w:rsidR="007D0044" w:rsidRDefault="007D0044">
      <w:pPr>
        <w:pStyle w:val="ConsPlusNormal"/>
        <w:ind w:firstLine="540"/>
        <w:jc w:val="both"/>
      </w:pPr>
    </w:p>
    <w:p w:rsidR="007D0044" w:rsidRDefault="007D0044">
      <w:pPr>
        <w:sectPr w:rsidR="007D0044" w:rsidSect="00AE5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356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D0044">
        <w:tc>
          <w:tcPr>
            <w:tcW w:w="454" w:type="dxa"/>
            <w:vMerge w:val="restart"/>
          </w:tcPr>
          <w:p w:rsidR="007D0044" w:rsidRDefault="007D00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7D0044" w:rsidRDefault="007D00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56" w:type="dxa"/>
            <w:vMerge w:val="restart"/>
          </w:tcPr>
          <w:p w:rsidR="007D0044" w:rsidRDefault="007D004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7D0044" w:rsidRDefault="007D0044">
            <w:pPr>
              <w:pStyle w:val="ConsPlusNormal"/>
              <w:jc w:val="center"/>
            </w:pPr>
            <w:r>
              <w:t>Фактическое значение показателя в 2014 г.</w:t>
            </w:r>
          </w:p>
        </w:tc>
        <w:tc>
          <w:tcPr>
            <w:tcW w:w="8500" w:type="dxa"/>
            <w:gridSpan w:val="10"/>
          </w:tcPr>
          <w:p w:rsidR="007D0044" w:rsidRDefault="007D0044">
            <w:pPr>
              <w:pStyle w:val="ConsPlusNormal"/>
              <w:jc w:val="center"/>
            </w:pPr>
            <w:r>
              <w:t>Целевое значение показателя (прогноз) по годам</w:t>
            </w:r>
          </w:p>
        </w:tc>
      </w:tr>
      <w:tr w:rsidR="007D0044">
        <w:tc>
          <w:tcPr>
            <w:tcW w:w="454" w:type="dxa"/>
            <w:vMerge/>
          </w:tcPr>
          <w:p w:rsidR="007D0044" w:rsidRDefault="007D0044"/>
        </w:tc>
        <w:tc>
          <w:tcPr>
            <w:tcW w:w="2211" w:type="dxa"/>
            <w:vMerge/>
          </w:tcPr>
          <w:p w:rsidR="007D0044" w:rsidRDefault="007D0044"/>
        </w:tc>
        <w:tc>
          <w:tcPr>
            <w:tcW w:w="1356" w:type="dxa"/>
            <w:vMerge/>
          </w:tcPr>
          <w:p w:rsidR="007D0044" w:rsidRDefault="007D0044"/>
        </w:tc>
        <w:tc>
          <w:tcPr>
            <w:tcW w:w="1077" w:type="dxa"/>
            <w:vMerge/>
          </w:tcPr>
          <w:p w:rsidR="007D0044" w:rsidRDefault="007D0044"/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2025 г.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14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Численность населения (среднегодовая)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5161,8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5200,3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5210,5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5223,5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5238,0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5256,0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5280,0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5313,7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5358,3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5423,3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5513,3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1,522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1,635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1,608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1,603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1,605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1,607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1,610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1,614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Число лет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79,0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На 1000 чел. населения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10,7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На 100 тыс. чел. населения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720,8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716,3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705,3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701,1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670,8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На 100 тыс. чел. населения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251,4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250,4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246,2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234,0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На 100 тыс. чел. населения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5,2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На 100 тыс. чел. населения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7,9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14,1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4,1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91,0</w:t>
            </w:r>
          </w:p>
        </w:tc>
      </w:tr>
      <w:tr w:rsidR="007D0044">
        <w:tc>
          <w:tcPr>
            <w:tcW w:w="454" w:type="dxa"/>
          </w:tcPr>
          <w:p w:rsidR="007D0044" w:rsidRDefault="007D00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7D0044" w:rsidRDefault="007D0044">
            <w:pPr>
              <w:pStyle w:val="ConsPlusNormal"/>
            </w:pPr>
            <w:r>
              <w:t>Коэффициент миграционного прироста</w:t>
            </w:r>
          </w:p>
        </w:tc>
        <w:tc>
          <w:tcPr>
            <w:tcW w:w="1356" w:type="dxa"/>
          </w:tcPr>
          <w:p w:rsidR="007D0044" w:rsidRDefault="007D0044">
            <w:pPr>
              <w:pStyle w:val="ConsPlusNormal"/>
              <w:jc w:val="center"/>
            </w:pPr>
            <w:r>
              <w:t>На 10 тыс. чел. населения</w:t>
            </w:r>
          </w:p>
        </w:tc>
        <w:tc>
          <w:tcPr>
            <w:tcW w:w="1077" w:type="dxa"/>
          </w:tcPr>
          <w:p w:rsidR="007D0044" w:rsidRDefault="007D004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850" w:type="dxa"/>
          </w:tcPr>
          <w:p w:rsidR="007D0044" w:rsidRDefault="007D0044">
            <w:pPr>
              <w:pStyle w:val="ConsPlusNormal"/>
              <w:jc w:val="center"/>
            </w:pPr>
            <w:r>
              <w:t>181,4</w:t>
            </w:r>
          </w:p>
        </w:tc>
      </w:tr>
    </w:tbl>
    <w:p w:rsidR="007D0044" w:rsidRDefault="007D0044">
      <w:pPr>
        <w:pStyle w:val="ConsPlusNormal"/>
      </w:pPr>
    </w:p>
    <w:p w:rsidR="007D0044" w:rsidRDefault="007D0044">
      <w:pPr>
        <w:pStyle w:val="ConsPlusNormal"/>
      </w:pPr>
    </w:p>
    <w:p w:rsidR="007D0044" w:rsidRDefault="007D0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6F" w:rsidRDefault="000D6A6F">
      <w:bookmarkStart w:id="1" w:name="_GoBack"/>
      <w:bookmarkEnd w:id="1"/>
    </w:p>
    <w:sectPr w:rsidR="000D6A6F" w:rsidSect="002B3E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4"/>
    <w:rsid w:val="000D6A6F"/>
    <w:rsid w:val="007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4853-65CE-47FD-8613-E3696AD7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D00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F3696CC0E72D30E85EA0E7BC5D1CDFF2EB4DF4D9ACB6A2FC916AF7E331C594B899F87FA6F509FDA64F7AAD14c4CBI" TargetMode="External"/><Relationship Id="rId18" Type="http://schemas.openxmlformats.org/officeDocument/2006/relationships/hyperlink" Target="consultantplus://offline/ref=3FF3696CC0E72D30E85EBFF6A95D1CDFF2E143F3D4A9B6A2FC916AF7E331C594AA99A073A6F117FCA55A2CFC521FD20D37542FC16105F72Bc9C9I" TargetMode="External"/><Relationship Id="rId26" Type="http://schemas.openxmlformats.org/officeDocument/2006/relationships/hyperlink" Target="consultantplus://offline/ref=3FF3696CC0E72D30E85EBFF6A95D1CDFF2E94CF6DCA0B6A2FC916AF7E331C594AA99A073A6F117FCA25A2CFC521FD20D37542FC16105F72Bc9C9I" TargetMode="External"/><Relationship Id="rId39" Type="http://schemas.openxmlformats.org/officeDocument/2006/relationships/hyperlink" Target="consultantplus://offline/ref=3FF3696CC0E72D30E85EBFF6A95D1CDFF2E14DFED5A1B6A2FC916AF7E331C594B899F87FA6F509FDA64F7AAD14c4CBI" TargetMode="External"/><Relationship Id="rId21" Type="http://schemas.openxmlformats.org/officeDocument/2006/relationships/hyperlink" Target="consultantplus://offline/ref=3FF3696CC0E72D30E85EBFF6A95D1CDFF5E142F6DCA2EBA8F4C866F5E43E9A83ADD0AC72A6F116F8AF0529E94347DF092D4A2DDD7D07F5c2C8I" TargetMode="External"/><Relationship Id="rId34" Type="http://schemas.openxmlformats.org/officeDocument/2006/relationships/hyperlink" Target="consultantplus://offline/ref=3FF3696CC0E72D30E85EBFF6A95D1CDFF1EA42F6DEAAB6A2FC916AF7E331C594B899F87FA6F509FDA64F7AAD14c4CBI" TargetMode="External"/><Relationship Id="rId42" Type="http://schemas.openxmlformats.org/officeDocument/2006/relationships/hyperlink" Target="consultantplus://offline/ref=3FF3696CC0E72D30E85EBFF6A95D1CDFF2EE44FEDBA1B6A2FC916AF7E331C594B899F87FA6F509FDA64F7AAD14c4CBI" TargetMode="External"/><Relationship Id="rId47" Type="http://schemas.openxmlformats.org/officeDocument/2006/relationships/hyperlink" Target="consultantplus://offline/ref=3FF3696CC0E72D30E85EBFF6A95D1CDFF2EA4CF2DCAEB6A2FC916AF7E331C594B899F87FA6F509FDA64F7AAD14c4CBI" TargetMode="External"/><Relationship Id="rId50" Type="http://schemas.openxmlformats.org/officeDocument/2006/relationships/hyperlink" Target="consultantplus://offline/ref=3FF3696CC0E72D30E85EBFF6A95D1CDFF1E941F6DCA0B6A2FC916AF7E331C594B899F87FA6F509FDA64F7AAD14c4CBI" TargetMode="External"/><Relationship Id="rId55" Type="http://schemas.openxmlformats.org/officeDocument/2006/relationships/hyperlink" Target="consultantplus://offline/ref=3FF3696CC0E72D30E85EBFF6A95D1CDFF2E14CFFD4AAB6A2FC916AF7E331C594AA99A073A6F117FDA35A2CFC521FD20D37542FC16105F72Bc9C9I" TargetMode="External"/><Relationship Id="rId7" Type="http://schemas.openxmlformats.org/officeDocument/2006/relationships/hyperlink" Target="consultantplus://offline/ref=3FF3696CC0E72D30E85EBFF6A95D1CDFF2E14CFFD4AAB6A2FC916AF7E331C594AA99A073A6F117FDA15A2CFC521FD20D37542FC16105F72Bc9C9I" TargetMode="External"/><Relationship Id="rId12" Type="http://schemas.openxmlformats.org/officeDocument/2006/relationships/hyperlink" Target="consultantplus://offline/ref=3FF3696CC0E72D30E85EA0E7BC5D1CDFF2EF43FFD4AEB6A2FC916AF7E331C594AA99A073A6F117FDA35A2CFC521FD20D37542FC16105F72Bc9C9I" TargetMode="External"/><Relationship Id="rId17" Type="http://schemas.openxmlformats.org/officeDocument/2006/relationships/hyperlink" Target="consultantplus://offline/ref=3FF3696CC0E72D30E85EBFF6A95D1CDFF2EB42F7D8A0B6A2FC916AF7E331C594AA99A073A6F117FDAD5A2CFC521FD20D37542FC16105F72Bc9C9I" TargetMode="External"/><Relationship Id="rId25" Type="http://schemas.openxmlformats.org/officeDocument/2006/relationships/hyperlink" Target="consultantplus://offline/ref=3FF3696CC0E72D30E85EBFF6A95D1CDFF2EA42F5DBAEB6A2FC916AF7E331C594AA99A073A6F117FCA65A2CFC521FD20D37542FC16105F72Bc9C9I" TargetMode="External"/><Relationship Id="rId33" Type="http://schemas.openxmlformats.org/officeDocument/2006/relationships/hyperlink" Target="consultantplus://offline/ref=3FF3696CC0E72D30E85EBFF6A95D1CDFF1EB47F2DCACB6A2FC916AF7E331C594B899F87FA6F509FDA64F7AAD14c4CBI" TargetMode="External"/><Relationship Id="rId38" Type="http://schemas.openxmlformats.org/officeDocument/2006/relationships/hyperlink" Target="consultantplus://offline/ref=3FF3696CC0E72D30E85EBFF6A95D1CDFF1EA45F6DFAAB6A2FC916AF7E331C594AA99A073A6F116FFAD5A2CFC521FD20D37542FC16105F72Bc9C9I" TargetMode="External"/><Relationship Id="rId46" Type="http://schemas.openxmlformats.org/officeDocument/2006/relationships/hyperlink" Target="consultantplus://offline/ref=3FF3696CC0E72D30E85EBFF6A95D1CDFF2EE45F4DCACB6A2FC916AF7E331C594B899F87FA6F509FDA64F7AAD14c4C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F3696CC0E72D30E85EBFF6A95D1CDFF2EB40F0DEAFB6A2FC916AF7E331C594B899F87FA6F509FDA64F7AAD14c4CBI" TargetMode="External"/><Relationship Id="rId20" Type="http://schemas.openxmlformats.org/officeDocument/2006/relationships/hyperlink" Target="consultantplus://offline/ref=3FF3696CC0E72D30E85EBFF6A95D1CDFF2E14CF1D8AFB6A2FC916AF7E331C594AA99A073A6F117FCA15A2CFC521FD20D37542FC16105F72Bc9C9I" TargetMode="External"/><Relationship Id="rId29" Type="http://schemas.openxmlformats.org/officeDocument/2006/relationships/hyperlink" Target="consultantplus://offline/ref=3FF3696CC0E72D30E85EBFF6A95D1CDFF2EB41F2DAA1B6A2FC916AF7E331C594AA99A073A6F117FCA65A2CFC521FD20D37542FC16105F72Bc9C9I" TargetMode="External"/><Relationship Id="rId41" Type="http://schemas.openxmlformats.org/officeDocument/2006/relationships/hyperlink" Target="consultantplus://offline/ref=3FF3696CC0E72D30E85EBFF6A95D1CDFF1E947F1D8AAB6A2FC916AF7E331C594B899F87FA6F509FDA64F7AAD14c4CBI" TargetMode="External"/><Relationship Id="rId54" Type="http://schemas.openxmlformats.org/officeDocument/2006/relationships/hyperlink" Target="consultantplus://offline/ref=3FF3696CC0E72D30E85EBFF6A95D1CDFF1E843F4DEA0B6A2FC916AF7E331C594B899F87FA6F509FDA64F7AAD14c4C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3696CC0E72D30E85EA0E7BC5D1CDFF2EF41F7DBA0B6A2FC916AF7E331C594AA99A073A6F116FCA25A2CFC521FD20D37542FC16105F72Bc9C9I" TargetMode="External"/><Relationship Id="rId11" Type="http://schemas.openxmlformats.org/officeDocument/2006/relationships/hyperlink" Target="consultantplus://offline/ref=3FF3696CC0E72D30E85EA0E7BC5D1CDFF2EA45F7D9AFB6A2FC916AF7E331C594B899F87FA6F509FDA64F7AAD14c4CBI" TargetMode="External"/><Relationship Id="rId24" Type="http://schemas.openxmlformats.org/officeDocument/2006/relationships/hyperlink" Target="consultantplus://offline/ref=3FF3696CC0E72D30E85EBFF6A95D1CDFFAE042FED5A2EBA8F4C866F5E43E9A83ADD0AC72A6F116FFAF0529E94347DF092D4A2DDD7D07F5c2C8I" TargetMode="External"/><Relationship Id="rId32" Type="http://schemas.openxmlformats.org/officeDocument/2006/relationships/hyperlink" Target="consultantplus://offline/ref=3FF3696CC0E72D30E85EA0E7BC5D1CDFF0EE45FED9AEB6A2FC916AF7E331C594B899F87FA6F509FDA64F7AAD14c4CBI" TargetMode="External"/><Relationship Id="rId37" Type="http://schemas.openxmlformats.org/officeDocument/2006/relationships/hyperlink" Target="consultantplus://offline/ref=3FF3696CC0E72D30E85EA0E7BC5D1CDFF0EA4CF2DFADB6A2FC916AF7E331C594B899F87FA6F509FDA64F7AAD14c4CBI" TargetMode="External"/><Relationship Id="rId40" Type="http://schemas.openxmlformats.org/officeDocument/2006/relationships/hyperlink" Target="consultantplus://offline/ref=3FF3696CC0E72D30E85EBFF6A95D1CDFF2E040FED8A9B6A2FC916AF7E331C594B899F87FA6F509FDA64F7AAD14c4CBI" TargetMode="External"/><Relationship Id="rId45" Type="http://schemas.openxmlformats.org/officeDocument/2006/relationships/hyperlink" Target="consultantplus://offline/ref=3FF3696CC0E72D30E85EBFF6A95D1CDFF2EE45F5D5A8B6A2FC916AF7E331C594B899F87FA6F509FDA64F7AAD14c4CBI" TargetMode="External"/><Relationship Id="rId53" Type="http://schemas.openxmlformats.org/officeDocument/2006/relationships/hyperlink" Target="consultantplus://offline/ref=3FF3696CC0E72D30E85EBFF6A95D1CDFF2E04CF2DCABB6A2FC916AF7E331C594B899F87FA6F509FDA64F7AAD14c4CBI" TargetMode="External"/><Relationship Id="rId5" Type="http://schemas.openxmlformats.org/officeDocument/2006/relationships/hyperlink" Target="consultantplus://offline/ref=3FF3696CC0E72D30E85EBFF6A95D1CDFF2E14CFFD4AAB6A2FC916AF7E331C594AA99A073A6F117FDA05A2CFC521FD20D37542FC16105F72Bc9C9I" TargetMode="External"/><Relationship Id="rId15" Type="http://schemas.openxmlformats.org/officeDocument/2006/relationships/hyperlink" Target="consultantplus://offline/ref=3FF3696CC0E72D30E85EBFF6A95D1CDFF2EA43F2D5A9B6A2FC916AF7E331C594AA99A073A6F117FCA05A2CFC521FD20D37542FC16105F72Bc9C9I" TargetMode="External"/><Relationship Id="rId23" Type="http://schemas.openxmlformats.org/officeDocument/2006/relationships/hyperlink" Target="consultantplus://offline/ref=3FF3696CC0E72D30E85EBFF6A95D1CDFFAEA4DF7DCA2EBA8F4C866F5E43E9A83ADD0AC72A6F116FEAF0529E94347DF092D4A2DDD7D07F5c2C8I" TargetMode="External"/><Relationship Id="rId28" Type="http://schemas.openxmlformats.org/officeDocument/2006/relationships/hyperlink" Target="consultantplus://offline/ref=3FF3696CC0E72D30E85EBFF6A95D1CDFF2E845F3D9ACB6A2FC916AF7E331C594AA99A073A6F117FCAC5A2CFC521FD20D37542FC16105F72Bc9C9I" TargetMode="External"/><Relationship Id="rId36" Type="http://schemas.openxmlformats.org/officeDocument/2006/relationships/hyperlink" Target="consultantplus://offline/ref=3FF3696CC0E72D30E85EA0E7BC5D1CDFF2EB4DF4D9ACB6A2FC916AF7E331C594B899F87FA6F509FDA64F7AAD14c4CBI" TargetMode="External"/><Relationship Id="rId49" Type="http://schemas.openxmlformats.org/officeDocument/2006/relationships/hyperlink" Target="consultantplus://offline/ref=3FF3696CC0E72D30E85EBFF6A95D1CDFF2EC41F2D8AAB6A2FC916AF7E331C594B899F87FA6F509FDA64F7AAD14c4CB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FF3696CC0E72D30E85EA0E7BC5D1CDFF2EF41F7DBA0B6A2FC916AF7E331C594AA99A073A6F117FCA05A2CFC521FD20D37542FC16105F72Bc9C9I" TargetMode="External"/><Relationship Id="rId19" Type="http://schemas.openxmlformats.org/officeDocument/2006/relationships/hyperlink" Target="consultantplus://offline/ref=3FF3696CC0E72D30E85EBFF6A95D1CDFF1EA45F6DFAAB6A2FC916AF7E331C594AA99A073A6F116FFAD5A2CFC521FD20D37542FC16105F72Bc9C9I" TargetMode="External"/><Relationship Id="rId31" Type="http://schemas.openxmlformats.org/officeDocument/2006/relationships/hyperlink" Target="consultantplus://offline/ref=3FF3696CC0E72D30E85EA0E7BC5D1CDFF2EF41F7DBA0B6A2FC916AF7E331C594AA99A073A6F117FCA05A2CFC521FD20D37542FC16105F72Bc9C9I" TargetMode="External"/><Relationship Id="rId44" Type="http://schemas.openxmlformats.org/officeDocument/2006/relationships/hyperlink" Target="consultantplus://offline/ref=3FF3696CC0E72D30E85EBFF6A95D1CDFF2EE44FFD4ABB6A2FC916AF7E331C594B899F87FA6F509FDA64F7AAD14c4CBI" TargetMode="External"/><Relationship Id="rId52" Type="http://schemas.openxmlformats.org/officeDocument/2006/relationships/hyperlink" Target="consultantplus://offline/ref=3FF3696CC0E72D30E85EBFF6A95D1CDFF2EE47F0DDAAB6A2FC916AF7E331C594B899F87FA6F509FDA64F7AAD14c4C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F3696CC0E72D30E85EBFF6A95D1CDFF5E142F6DCA2EBA8F4C866F5E43E9A83ADD0AC72A6F116F8AF0529E94347DF092D4A2DDD7D07F5c2C8I" TargetMode="External"/><Relationship Id="rId14" Type="http://schemas.openxmlformats.org/officeDocument/2006/relationships/hyperlink" Target="consultantplus://offline/ref=3FF3696CC0E72D30E85EA0E7BC5D1CDFF0EA4CF2DFADB6A2FC916AF7E331C594B899F87FA6F509FDA64F7AAD14c4CBI" TargetMode="External"/><Relationship Id="rId22" Type="http://schemas.openxmlformats.org/officeDocument/2006/relationships/hyperlink" Target="consultantplus://offline/ref=3FF3696CC0E72D30E85EBFF6A95D1CDFF4EA46FFD9A2EBA8F4C866F5E43E9A83ADD0AC72A6F116FCAF0529E94347DF092D4A2DDD7D07F5c2C8I" TargetMode="External"/><Relationship Id="rId27" Type="http://schemas.openxmlformats.org/officeDocument/2006/relationships/hyperlink" Target="consultantplus://offline/ref=3FF3696CC0E72D30E85EBFF6A95D1CDFF2ED47FFD4A8B6A2FC916AF7E331C594AA99A073A5F011FDA55A2CFC521FD20D37542FC16105F72Bc9C9I" TargetMode="External"/><Relationship Id="rId30" Type="http://schemas.openxmlformats.org/officeDocument/2006/relationships/hyperlink" Target="consultantplus://offline/ref=3FF3696CC0E72D30E85EBFF6A95D1CDFF2EA45F3D9A8B6A2FC916AF7E331C594AA99A073A6F117FCA15A2CFC521FD20D37542FC16105F72Bc9C9I" TargetMode="External"/><Relationship Id="rId35" Type="http://schemas.openxmlformats.org/officeDocument/2006/relationships/hyperlink" Target="consultantplus://offline/ref=3FF3696CC0E72D30E85EBFF6A95D1CDFF1EA42F6DEAAB6A2FC916AF7E331C594B899F87FA6F509FDA64F7AAD14c4CBI" TargetMode="External"/><Relationship Id="rId43" Type="http://schemas.openxmlformats.org/officeDocument/2006/relationships/hyperlink" Target="consultantplus://offline/ref=3FF3696CC0E72D30E85EBFF6A95D1CDFF2EC45F5DBAEB6A2FC916AF7E331C594B899F87FA6F509FDA64F7AAD14c4CBI" TargetMode="External"/><Relationship Id="rId48" Type="http://schemas.openxmlformats.org/officeDocument/2006/relationships/hyperlink" Target="consultantplus://offline/ref=3FF3696CC0E72D30E85EBFF6A95D1CDFF1E843F2DAA0B6A2FC916AF7E331C594B899F87FA6F509FDA64F7AAD14c4CB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FF3696CC0E72D30E85EBFF6A95D1CDFF2E14CFFD4AAB6A2FC916AF7E331C594AA99A073A6F117FDA35A2CFC521FD20D37542FC16105F72Bc9C9I" TargetMode="External"/><Relationship Id="rId51" Type="http://schemas.openxmlformats.org/officeDocument/2006/relationships/hyperlink" Target="consultantplus://offline/ref=3FF3696CC0E72D30E85EBFF6A95D1CDFF1E941F6DFABB6A2FC916AF7E331C594B899F87FA6F509FDA64F7AAD14c4C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14518</Words>
  <Characters>82757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2</cp:revision>
  <dcterms:created xsi:type="dcterms:W3CDTF">2021-02-04T08:02:00Z</dcterms:created>
  <dcterms:modified xsi:type="dcterms:W3CDTF">2021-02-04T08:02:00Z</dcterms:modified>
</cp:coreProperties>
</file>